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701"/>
      </w:tblGrid>
      <w:tr w:rsidR="00CF49A0" w:rsidRPr="00CF49A0" w:rsidTr="00117A57">
        <w:trPr>
          <w:cantSplit/>
        </w:trPr>
        <w:tc>
          <w:tcPr>
            <w:tcW w:w="1701" w:type="dxa"/>
            <w:shd w:val="clear" w:color="auto" w:fill="E7E6E6"/>
            <w:vAlign w:val="center"/>
          </w:tcPr>
          <w:p w:rsidR="00CF49A0" w:rsidRPr="00CF49A0" w:rsidRDefault="007243BA" w:rsidP="00117A57">
            <w:pPr>
              <w:tabs>
                <w:tab w:val="left" w:pos="4720"/>
                <w:tab w:val="right" w:pos="9080"/>
              </w:tabs>
              <w:spacing w:before="0" w:after="0" w:line="264" w:lineRule="auto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UMR 6308 AMURE</w:t>
            </w:r>
            <w:r w:rsidR="00CF49A0" w:rsidRPr="00CF49A0">
              <w:rPr>
                <w:rFonts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804" w:type="dxa"/>
          </w:tcPr>
          <w:p w:rsidR="00403741" w:rsidRDefault="00CF49A0" w:rsidP="007243BA">
            <w:pPr>
              <w:jc w:val="center"/>
            </w:pPr>
            <w:r>
              <w:rPr>
                <w:rFonts w:cs="Arial"/>
                <w:b/>
                <w:color w:val="000000"/>
                <w:sz w:val="20"/>
              </w:rPr>
              <w:br/>
            </w:r>
            <w:r w:rsidRPr="00CF49A0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403741">
              <w:t>Procédure de Ressources humaines</w:t>
            </w:r>
          </w:p>
          <w:p w:rsidR="00CF49A0" w:rsidRPr="00CF49A0" w:rsidRDefault="00CF49A0" w:rsidP="00403741">
            <w:pPr>
              <w:pBdr>
                <w:bottom w:val="single" w:sz="12" w:space="1" w:color="auto"/>
              </w:pBdr>
              <w:tabs>
                <w:tab w:val="center" w:pos="3253"/>
                <w:tab w:val="center" w:pos="4536"/>
                <w:tab w:val="left" w:pos="4720"/>
                <w:tab w:val="right" w:pos="6466"/>
                <w:tab w:val="left" w:pos="6520"/>
                <w:tab w:val="right" w:pos="9072"/>
              </w:tabs>
              <w:spacing w:before="0" w:after="0"/>
              <w:ind w:right="284"/>
              <w:rPr>
                <w:rFonts w:cs="Arial"/>
                <w:b/>
                <w:color w:val="000000"/>
                <w:sz w:val="20"/>
              </w:rPr>
            </w:pPr>
          </w:p>
          <w:p w:rsidR="007243BA" w:rsidRPr="007243BA" w:rsidRDefault="007243BA" w:rsidP="007243BA">
            <w:pPr>
              <w:jc w:val="center"/>
              <w:rPr>
                <w:b/>
              </w:rPr>
            </w:pPr>
            <w:bookmarkStart w:id="0" w:name="_GoBack"/>
            <w:r w:rsidRPr="007243BA">
              <w:rPr>
                <w:b/>
              </w:rPr>
              <w:t xml:space="preserve">Recrutement d’un personnel en CDD </w:t>
            </w:r>
            <w:r w:rsidR="00765209">
              <w:rPr>
                <w:b/>
              </w:rPr>
              <w:t xml:space="preserve">de 6 mois et plus </w:t>
            </w:r>
            <w:r w:rsidRPr="007243BA">
              <w:rPr>
                <w:b/>
              </w:rPr>
              <w:t>sur projet de recherche</w:t>
            </w:r>
          </w:p>
          <w:bookmarkEnd w:id="0"/>
          <w:p w:rsidR="00CF49A0" w:rsidRPr="00CF49A0" w:rsidRDefault="00CF49A0" w:rsidP="00117A57">
            <w:pPr>
              <w:tabs>
                <w:tab w:val="left" w:pos="4720"/>
                <w:tab w:val="right" w:pos="9080"/>
              </w:tabs>
              <w:spacing w:before="0" w:after="0" w:line="264" w:lineRule="auto"/>
              <w:jc w:val="center"/>
              <w:rPr>
                <w:rFonts w:cs="Arial"/>
                <w:b/>
                <w:color w:val="AEAAA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E7E6E6"/>
            <w:vAlign w:val="center"/>
          </w:tcPr>
          <w:p w:rsidR="00CF49A0" w:rsidRPr="00CF49A0" w:rsidRDefault="007243BA" w:rsidP="00117A57">
            <w:pPr>
              <w:tabs>
                <w:tab w:val="left" w:pos="4720"/>
                <w:tab w:val="right" w:pos="9080"/>
              </w:tabs>
              <w:spacing w:before="0" w:after="0" w:line="264" w:lineRule="auto"/>
              <w:jc w:val="center"/>
              <w:rPr>
                <w:rFonts w:cs="Arial"/>
                <w:b/>
                <w:color w:val="767171"/>
                <w:sz w:val="20"/>
              </w:rPr>
            </w:pPr>
            <w:r>
              <w:rPr>
                <w:rFonts w:cs="Arial"/>
                <w:b/>
                <w:color w:val="767171"/>
                <w:sz w:val="20"/>
              </w:rPr>
              <w:t>RAF AMURE</w:t>
            </w:r>
          </w:p>
          <w:p w:rsidR="00CF49A0" w:rsidRPr="00CF49A0" w:rsidRDefault="00CF49A0" w:rsidP="00117A57">
            <w:pPr>
              <w:tabs>
                <w:tab w:val="left" w:pos="4720"/>
                <w:tab w:val="right" w:pos="9080"/>
              </w:tabs>
              <w:spacing w:before="0" w:after="0" w:line="264" w:lineRule="auto"/>
              <w:jc w:val="center"/>
              <w:rPr>
                <w:rFonts w:cs="Arial"/>
                <w:b/>
                <w:color w:val="767171"/>
                <w:sz w:val="20"/>
              </w:rPr>
            </w:pPr>
            <w:r w:rsidRPr="00CF49A0">
              <w:rPr>
                <w:rFonts w:cs="Arial"/>
                <w:b/>
                <w:color w:val="767171"/>
                <w:sz w:val="20"/>
              </w:rPr>
              <w:t xml:space="preserve">Version : </w:t>
            </w:r>
            <w:r w:rsidR="007243BA">
              <w:rPr>
                <w:rFonts w:cs="Arial"/>
                <w:b/>
                <w:color w:val="767171"/>
                <w:sz w:val="20"/>
              </w:rPr>
              <w:t>1</w:t>
            </w:r>
          </w:p>
          <w:p w:rsidR="00CF49A0" w:rsidRPr="00CF49A0" w:rsidRDefault="00CF49A0" w:rsidP="00117A57">
            <w:pPr>
              <w:tabs>
                <w:tab w:val="left" w:pos="4720"/>
                <w:tab w:val="right" w:pos="9080"/>
              </w:tabs>
              <w:spacing w:before="0" w:after="0" w:line="264" w:lineRule="auto"/>
              <w:jc w:val="center"/>
              <w:rPr>
                <w:rFonts w:cs="Arial"/>
                <w:b/>
                <w:color w:val="767171"/>
                <w:sz w:val="20"/>
              </w:rPr>
            </w:pPr>
            <w:r w:rsidRPr="00CF49A0">
              <w:rPr>
                <w:rFonts w:cs="Arial"/>
                <w:b/>
                <w:color w:val="767171"/>
                <w:sz w:val="20"/>
              </w:rPr>
              <w:t xml:space="preserve">Date : </w:t>
            </w:r>
            <w:r w:rsidR="007243BA">
              <w:rPr>
                <w:rFonts w:cs="Arial"/>
                <w:b/>
                <w:color w:val="767171"/>
                <w:sz w:val="20"/>
              </w:rPr>
              <w:t>02/04/2019</w:t>
            </w:r>
          </w:p>
          <w:p w:rsidR="00CF49A0" w:rsidRPr="00CF49A0" w:rsidRDefault="00CF49A0" w:rsidP="00117A57">
            <w:pPr>
              <w:tabs>
                <w:tab w:val="left" w:pos="4720"/>
                <w:tab w:val="right" w:pos="9080"/>
              </w:tabs>
              <w:spacing w:before="0" w:after="0" w:line="264" w:lineRule="auto"/>
              <w:jc w:val="center"/>
              <w:rPr>
                <w:rFonts w:cs="Arial"/>
                <w:b/>
                <w:color w:val="000000"/>
                <w:szCs w:val="22"/>
              </w:rPr>
            </w:pPr>
            <w:r w:rsidRPr="00CF49A0">
              <w:rPr>
                <w:rFonts w:cs="Arial"/>
                <w:b/>
                <w:color w:val="767171"/>
                <w:sz w:val="20"/>
              </w:rPr>
              <w:t>Page : n / n</w:t>
            </w:r>
          </w:p>
        </w:tc>
      </w:tr>
    </w:tbl>
    <w:p w:rsidR="00CF49A0" w:rsidRPr="00CF49A0" w:rsidRDefault="00CF49A0" w:rsidP="00CF49A0">
      <w:pPr>
        <w:tabs>
          <w:tab w:val="left" w:pos="4720"/>
          <w:tab w:val="right" w:pos="9080"/>
        </w:tabs>
        <w:spacing w:before="0" w:after="60" w:line="264" w:lineRule="auto"/>
        <w:ind w:left="284"/>
        <w:jc w:val="both"/>
        <w:rPr>
          <w:rFonts w:ascii="Helvetica" w:hAnsi="Helvetica" w:cs="Helvetica"/>
          <w:b/>
          <w:color w:val="000000"/>
          <w:szCs w:val="22"/>
        </w:rPr>
      </w:pPr>
    </w:p>
    <w:p w:rsidR="008D5B53" w:rsidRDefault="00CF49A0" w:rsidP="008D5B53">
      <w:pPr>
        <w:jc w:val="both"/>
      </w:pPr>
      <w:r w:rsidRPr="00CF49A0">
        <w:rPr>
          <w:rFonts w:ascii="Helvetica" w:hAnsi="Helvetica" w:cs="Helvetica"/>
          <w:b/>
          <w:color w:val="000000"/>
          <w:szCs w:val="22"/>
        </w:rPr>
        <w:t>OBJET :</w:t>
      </w:r>
      <w:r w:rsidR="00AA5E10">
        <w:rPr>
          <w:rFonts w:ascii="Helvetica" w:hAnsi="Helvetica" w:cs="Helvetica"/>
          <w:b/>
          <w:color w:val="000000"/>
          <w:szCs w:val="22"/>
        </w:rPr>
        <w:t xml:space="preserve"> </w:t>
      </w:r>
      <w:r w:rsidR="00EA02A3" w:rsidRPr="00EA02A3">
        <w:rPr>
          <w:rFonts w:ascii="Helvetica" w:hAnsi="Helvetica" w:cs="Helvetica"/>
          <w:color w:val="000000"/>
          <w:szCs w:val="22"/>
        </w:rPr>
        <w:t>Les étapes d’un recrutement d’un personnel en CDD de 6 mois et plus su</w:t>
      </w:r>
      <w:r w:rsidR="008D5B53" w:rsidRPr="00EA02A3">
        <w:t>r</w:t>
      </w:r>
      <w:r w:rsidR="008D5B53">
        <w:t xml:space="preserve"> projet de recherche </w:t>
      </w:r>
      <w:r w:rsidR="00EA02A3">
        <w:t>sont nombreuses. A</w:t>
      </w:r>
      <w:r w:rsidR="008D5B53">
        <w:t xml:space="preserve">fin de respecter les règles </w:t>
      </w:r>
      <w:r w:rsidR="00765209">
        <w:t>de</w:t>
      </w:r>
      <w:r w:rsidR="008D5B53">
        <w:t xml:space="preserve"> l’établissement</w:t>
      </w:r>
      <w:r w:rsidR="00EA02A3">
        <w:t>, l</w:t>
      </w:r>
      <w:r w:rsidR="008D5B53">
        <w:t xml:space="preserve">es différentes phases </w:t>
      </w:r>
      <w:r w:rsidR="00EA02A3">
        <w:t>fon</w:t>
      </w:r>
      <w:r w:rsidR="008D5B53">
        <w:t>t interveni</w:t>
      </w:r>
      <w:r w:rsidR="00EA02A3">
        <w:t>r</w:t>
      </w:r>
      <w:r w:rsidR="008D5B53">
        <w:t xml:space="preserve"> </w:t>
      </w:r>
      <w:r w:rsidR="00765209">
        <w:t>plusieur</w:t>
      </w:r>
      <w:r w:rsidR="008D5B53">
        <w:t>s interlocuteurs</w:t>
      </w:r>
      <w:r w:rsidR="00EA02A3">
        <w:t xml:space="preserve"> et doivent respecter des délais de traitement</w:t>
      </w:r>
      <w:r w:rsidR="008D5B53">
        <w:t>.</w:t>
      </w:r>
    </w:p>
    <w:p w:rsidR="00CF49A0" w:rsidRPr="00CF49A0" w:rsidRDefault="00CF49A0" w:rsidP="00CF49A0">
      <w:pPr>
        <w:tabs>
          <w:tab w:val="left" w:pos="4720"/>
          <w:tab w:val="right" w:pos="9080"/>
        </w:tabs>
        <w:spacing w:before="0" w:after="60" w:line="264" w:lineRule="auto"/>
        <w:ind w:left="284"/>
        <w:jc w:val="both"/>
        <w:rPr>
          <w:rFonts w:ascii="Helvetica" w:hAnsi="Helvetica" w:cs="Helvetica"/>
          <w:b/>
          <w:color w:val="000000"/>
          <w:szCs w:val="22"/>
        </w:rPr>
      </w:pPr>
    </w:p>
    <w:p w:rsidR="00CF49A0" w:rsidRDefault="00CF49A0" w:rsidP="00CF49A0">
      <w:pPr>
        <w:tabs>
          <w:tab w:val="left" w:pos="4720"/>
          <w:tab w:val="right" w:pos="9080"/>
        </w:tabs>
        <w:spacing w:before="0" w:after="60" w:line="264" w:lineRule="auto"/>
        <w:ind w:left="284"/>
        <w:jc w:val="both"/>
        <w:rPr>
          <w:rFonts w:ascii="Helvetica" w:hAnsi="Helvetica" w:cs="Helvetica"/>
          <w:b/>
          <w:color w:val="000000"/>
          <w:szCs w:val="22"/>
        </w:rPr>
      </w:pPr>
      <w:r w:rsidRPr="00CF49A0">
        <w:rPr>
          <w:rFonts w:ascii="Helvetica" w:hAnsi="Helvetica" w:cs="Helvetica"/>
          <w:b/>
          <w:color w:val="000000"/>
          <w:szCs w:val="22"/>
        </w:rPr>
        <w:t>VOCABULAIRE :</w:t>
      </w:r>
    </w:p>
    <w:p w:rsidR="008D5B53" w:rsidRDefault="008D5B53" w:rsidP="008D5B53">
      <w:r>
        <w:t>DRH : Direction des Ressources Humaines</w:t>
      </w:r>
    </w:p>
    <w:p w:rsidR="004D6813" w:rsidRDefault="004D6813" w:rsidP="008D5B53">
      <w:r>
        <w:t>FOC : Fiche d’Ouverture de Crédits</w:t>
      </w:r>
    </w:p>
    <w:p w:rsidR="008D5B53" w:rsidRDefault="008D5B53" w:rsidP="008D5B53">
      <w:r>
        <w:t>PV : Procès-Verbal</w:t>
      </w:r>
    </w:p>
    <w:p w:rsidR="008D5B53" w:rsidRDefault="008D5B53" w:rsidP="008D5B53">
      <w:r>
        <w:t>RAF : Responsable Administratif et Financier</w:t>
      </w:r>
    </w:p>
    <w:p w:rsidR="008D5B53" w:rsidRDefault="008D5B53" w:rsidP="008D5B53">
      <w:r>
        <w:t>RS : Responsable Scientifique</w:t>
      </w:r>
    </w:p>
    <w:p w:rsidR="008D5B53" w:rsidRPr="00CF49A0" w:rsidRDefault="008D5B53" w:rsidP="00CF49A0">
      <w:pPr>
        <w:tabs>
          <w:tab w:val="left" w:pos="4720"/>
          <w:tab w:val="right" w:pos="9080"/>
        </w:tabs>
        <w:spacing w:before="0" w:after="60" w:line="264" w:lineRule="auto"/>
        <w:ind w:left="284"/>
        <w:jc w:val="both"/>
        <w:rPr>
          <w:rFonts w:ascii="Helvetica" w:hAnsi="Helvetica" w:cs="Helvetica"/>
          <w:b/>
          <w:color w:val="000000"/>
          <w:szCs w:val="22"/>
        </w:rPr>
      </w:pPr>
    </w:p>
    <w:p w:rsidR="00CF49A0" w:rsidRPr="00CF49A0" w:rsidRDefault="00CF49A0" w:rsidP="00CF49A0">
      <w:pPr>
        <w:tabs>
          <w:tab w:val="left" w:pos="4720"/>
          <w:tab w:val="right" w:pos="9080"/>
        </w:tabs>
        <w:spacing w:before="0" w:after="60" w:line="264" w:lineRule="auto"/>
        <w:ind w:left="284"/>
        <w:jc w:val="both"/>
        <w:rPr>
          <w:rFonts w:ascii="Helvetica" w:hAnsi="Helvetica" w:cs="Helvetica"/>
          <w:b/>
          <w:color w:val="000000"/>
          <w:szCs w:val="22"/>
        </w:rPr>
      </w:pPr>
      <w:r w:rsidRPr="00CF49A0">
        <w:rPr>
          <w:rFonts w:ascii="Helvetica" w:hAnsi="Helvetica" w:cs="Helvetica"/>
          <w:b/>
          <w:color w:val="000000"/>
          <w:szCs w:val="22"/>
        </w:rPr>
        <w:t>DIFFUSION :</w:t>
      </w:r>
      <w:r w:rsidR="008D5B53">
        <w:rPr>
          <w:rFonts w:ascii="Helvetica" w:hAnsi="Helvetica" w:cs="Helvetica"/>
          <w:b/>
          <w:color w:val="000000"/>
          <w:szCs w:val="22"/>
        </w:rPr>
        <w:t xml:space="preserve"> </w:t>
      </w:r>
      <w:r w:rsidR="000809DC">
        <w:rPr>
          <w:rFonts w:ascii="Helvetica" w:hAnsi="Helvetica" w:cs="Helvetica"/>
          <w:color w:val="000000"/>
          <w:szCs w:val="22"/>
        </w:rPr>
        <w:t>Equipe administrative/Direction/</w:t>
      </w:r>
      <w:r w:rsidR="008D5B53">
        <w:t>Membres de l’UMR Amure</w:t>
      </w:r>
    </w:p>
    <w:p w:rsidR="00CF49A0" w:rsidRPr="00CF49A0" w:rsidRDefault="00CF49A0" w:rsidP="00CF49A0">
      <w:pPr>
        <w:tabs>
          <w:tab w:val="left" w:pos="4720"/>
          <w:tab w:val="right" w:pos="9080"/>
        </w:tabs>
        <w:spacing w:before="0" w:after="0" w:line="264" w:lineRule="auto"/>
        <w:ind w:left="284"/>
        <w:jc w:val="both"/>
        <w:rPr>
          <w:rFonts w:ascii="Helvetica" w:eastAsia="Helvetica" w:hAnsi="Helvetica" w:cs="Helvetica"/>
          <w:color w:val="000000"/>
          <w:szCs w:val="22"/>
        </w:rPr>
      </w:pPr>
      <w:r w:rsidRPr="00CF49A0">
        <w:rPr>
          <w:rFonts w:ascii="Helvetica" w:hAnsi="Helvetica" w:cs="Helvetica"/>
          <w:b/>
          <w:color w:val="000000"/>
          <w:szCs w:val="22"/>
        </w:rPr>
        <w:t>SOURCE</w:t>
      </w:r>
      <w:r w:rsidRPr="00CF49A0">
        <w:rPr>
          <w:rFonts w:ascii="Helvetica" w:hAnsi="Helvetica" w:cs="Helvetica"/>
          <w:color w:val="000000"/>
          <w:szCs w:val="22"/>
        </w:rPr>
        <w:t> :</w:t>
      </w:r>
      <w:r w:rsidRPr="00CF49A0">
        <w:rPr>
          <w:rFonts w:ascii="Helvetica" w:eastAsia="Helvetica" w:hAnsi="Helvetica" w:cs="Helvetica"/>
          <w:color w:val="000000"/>
          <w:szCs w:val="22"/>
        </w:rPr>
        <w:t xml:space="preserve"> </w:t>
      </w:r>
      <w:r w:rsidR="006D092D">
        <w:t>I</w:t>
      </w:r>
      <w:r w:rsidR="008D5B53">
        <w:t>ntranet amure\RH\recrutement</w:t>
      </w:r>
    </w:p>
    <w:p w:rsidR="00CF49A0" w:rsidRPr="00CF49A0" w:rsidRDefault="00CF49A0" w:rsidP="00CF49A0">
      <w:pPr>
        <w:tabs>
          <w:tab w:val="left" w:pos="4720"/>
          <w:tab w:val="right" w:pos="9080"/>
        </w:tabs>
        <w:spacing w:before="0" w:after="0" w:line="264" w:lineRule="auto"/>
        <w:ind w:left="284"/>
        <w:jc w:val="both"/>
        <w:rPr>
          <w:rFonts w:ascii="Helvetica" w:hAnsi="Helvetica" w:cs="Helvetica"/>
          <w:color w:val="000000"/>
          <w:szCs w:val="22"/>
        </w:rPr>
      </w:pPr>
    </w:p>
    <w:p w:rsidR="00CF49A0" w:rsidRPr="00CF49A0" w:rsidRDefault="00CF49A0" w:rsidP="00CF49A0">
      <w:pPr>
        <w:tabs>
          <w:tab w:val="left" w:pos="4720"/>
          <w:tab w:val="right" w:pos="9080"/>
        </w:tabs>
        <w:spacing w:before="0" w:after="0" w:line="264" w:lineRule="auto"/>
        <w:ind w:left="284"/>
        <w:jc w:val="both"/>
        <w:rPr>
          <w:rFonts w:ascii="Helvetica" w:hAnsi="Helvetica" w:cs="Helvetica"/>
          <w:color w:val="000000"/>
          <w:szCs w:val="22"/>
        </w:rPr>
      </w:pPr>
    </w:p>
    <w:tbl>
      <w:tblPr>
        <w:tblW w:w="5645" w:type="pct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1229"/>
        <w:gridCol w:w="905"/>
        <w:gridCol w:w="932"/>
        <w:gridCol w:w="3679"/>
        <w:gridCol w:w="2127"/>
        <w:gridCol w:w="1183"/>
      </w:tblGrid>
      <w:tr w:rsidR="007E2960" w:rsidRPr="00CF49A0" w:rsidTr="0020497A">
        <w:trPr>
          <w:cantSplit/>
          <w:trHeight w:val="421"/>
        </w:trPr>
        <w:tc>
          <w:tcPr>
            <w:tcW w:w="11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7E2960" w:rsidRPr="00CF49A0" w:rsidRDefault="007E2960" w:rsidP="00117A5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b/>
                <w:color w:val="000000"/>
                <w:sz w:val="18"/>
                <w:szCs w:val="22"/>
              </w:rPr>
            </w:pPr>
            <w:r w:rsidRPr="00CF49A0">
              <w:rPr>
                <w:rFonts w:ascii="Helvetica" w:hAnsi="Helvetica" w:cs="Helvetica"/>
                <w:b/>
                <w:color w:val="000000"/>
                <w:sz w:val="18"/>
                <w:szCs w:val="22"/>
              </w:rPr>
              <w:t>Quoi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7E2960" w:rsidRPr="00CF49A0" w:rsidRDefault="007E2960" w:rsidP="00117A57">
            <w:pPr>
              <w:keepNext/>
              <w:tabs>
                <w:tab w:val="left" w:pos="0"/>
              </w:tabs>
              <w:snapToGrid w:val="0"/>
              <w:spacing w:before="0" w:after="0" w:line="264" w:lineRule="auto"/>
              <w:jc w:val="center"/>
              <w:outlineLvl w:val="3"/>
              <w:rPr>
                <w:rFonts w:ascii="Helvetica" w:hAnsi="Helvetica" w:cs="Helvetica"/>
                <w:b/>
                <w:bCs/>
                <w:color w:val="000000"/>
                <w:sz w:val="18"/>
              </w:rPr>
            </w:pPr>
            <w:r w:rsidRPr="00CF49A0">
              <w:rPr>
                <w:rFonts w:ascii="Helvetica" w:hAnsi="Helvetica" w:cs="Helvetica"/>
                <w:b/>
                <w:bCs/>
                <w:color w:val="000000"/>
                <w:sz w:val="18"/>
              </w:rPr>
              <w:t>Qui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7E2960" w:rsidRPr="00CF49A0" w:rsidRDefault="007E2960" w:rsidP="00117A5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b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b/>
                <w:color w:val="000000"/>
                <w:sz w:val="18"/>
                <w:szCs w:val="22"/>
              </w:rPr>
              <w:t>C</w:t>
            </w:r>
            <w:r w:rsidRPr="00CF49A0">
              <w:rPr>
                <w:rFonts w:ascii="Helvetica" w:hAnsi="Helvetica" w:cs="Helvetica"/>
                <w:b/>
                <w:color w:val="000000"/>
                <w:sz w:val="18"/>
                <w:szCs w:val="22"/>
              </w:rPr>
              <w:t>omment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7E2960" w:rsidRDefault="007E2960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b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b/>
                <w:color w:val="000000"/>
                <w:sz w:val="18"/>
                <w:szCs w:val="22"/>
              </w:rPr>
              <w:t>Effet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7E2960" w:rsidRPr="00CF49A0" w:rsidRDefault="007E2960" w:rsidP="00117A5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b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b/>
                <w:color w:val="000000"/>
                <w:sz w:val="18"/>
                <w:szCs w:val="22"/>
              </w:rPr>
              <w:t>Quand</w:t>
            </w:r>
          </w:p>
        </w:tc>
      </w:tr>
      <w:tr w:rsidR="007E2960" w:rsidRPr="008D5B53" w:rsidTr="007E2960">
        <w:trPr>
          <w:cantSplit/>
          <w:trHeight w:val="340"/>
        </w:trPr>
        <w:tc>
          <w:tcPr>
            <w:tcW w:w="756" w:type="pct"/>
            <w:gridSpan w:val="2"/>
            <w:tcBorders>
              <w:top w:val="single" w:sz="4" w:space="0" w:color="000000"/>
            </w:tcBorders>
          </w:tcPr>
          <w:p w:rsidR="007E2960" w:rsidRDefault="007E2960" w:rsidP="007E2960">
            <w:pPr>
              <w:snapToGrid w:val="0"/>
              <w:spacing w:before="0" w:after="0" w:line="264" w:lineRule="auto"/>
              <w:rPr>
                <w:rFonts w:ascii="Helvetica" w:hAnsi="Helvetica" w:cs="Helvetica"/>
                <w:b/>
                <w:i/>
                <w:color w:val="767171"/>
                <w:sz w:val="18"/>
                <w:szCs w:val="22"/>
              </w:rPr>
            </w:pPr>
          </w:p>
        </w:tc>
        <w:tc>
          <w:tcPr>
            <w:tcW w:w="4244" w:type="pct"/>
            <w:gridSpan w:val="5"/>
            <w:tcBorders>
              <w:top w:val="single" w:sz="4" w:space="0" w:color="000000"/>
            </w:tcBorders>
            <w:vAlign w:val="center"/>
          </w:tcPr>
          <w:p w:rsidR="007E2960" w:rsidRDefault="007E2960" w:rsidP="007E2960">
            <w:pPr>
              <w:snapToGrid w:val="0"/>
              <w:spacing w:before="0" w:after="0" w:line="264" w:lineRule="auto"/>
              <w:rPr>
                <w:rFonts w:ascii="Helvetica" w:hAnsi="Helvetica" w:cs="Helvetica"/>
                <w:b/>
                <w:i/>
                <w:color w:val="767171"/>
                <w:sz w:val="18"/>
                <w:szCs w:val="22"/>
              </w:rPr>
            </w:pPr>
          </w:p>
          <w:p w:rsidR="007E2960" w:rsidRPr="00CF49A0" w:rsidRDefault="007E2960" w:rsidP="007E2960">
            <w:pPr>
              <w:snapToGrid w:val="0"/>
              <w:spacing w:before="0" w:after="0" w:line="264" w:lineRule="auto"/>
              <w:rPr>
                <w:rFonts w:ascii="Helvetica" w:hAnsi="Helvetica" w:cs="Helvetica"/>
                <w:b/>
                <w:i/>
                <w:color w:val="767171"/>
                <w:sz w:val="18"/>
                <w:szCs w:val="22"/>
              </w:rPr>
            </w:pPr>
            <w:r w:rsidRPr="008D5B53">
              <w:rPr>
                <w:rFonts w:ascii="Helvetica" w:hAnsi="Helvetica" w:cs="Helvetica"/>
                <w:b/>
                <w:i/>
                <w:color w:val="767171"/>
                <w:sz w:val="18"/>
                <w:szCs w:val="22"/>
              </w:rPr>
              <w:t>Ela</w:t>
            </w:r>
            <w:r>
              <w:rPr>
                <w:rFonts w:ascii="Helvetica" w:hAnsi="Helvetica" w:cs="Helvetica"/>
                <w:b/>
                <w:i/>
                <w:color w:val="767171"/>
                <w:sz w:val="18"/>
                <w:szCs w:val="22"/>
              </w:rPr>
              <w:t>borer la demande de recrutement</w:t>
            </w:r>
          </w:p>
        </w:tc>
      </w:tr>
      <w:tr w:rsidR="007E2960" w:rsidRPr="00CF49A0" w:rsidTr="0020497A">
        <w:trPr>
          <w:cantSplit/>
          <w:trHeight w:val="900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E2960" w:rsidRPr="00CF49A0" w:rsidRDefault="007E2960" w:rsidP="00117A5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 w:rsidRPr="00CF49A0">
              <w:rPr>
                <w:rFonts w:ascii="Helvetica" w:hAnsi="Helvetica" w:cs="Helvetica"/>
                <w:color w:val="000000"/>
                <w:sz w:val="18"/>
                <w:szCs w:val="22"/>
              </w:rPr>
              <w:t>01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Pr="00CF49A0" w:rsidRDefault="007E2960" w:rsidP="00117A5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Vérifier la disponibilité des crédits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Pr="00CF49A0" w:rsidRDefault="007E2960" w:rsidP="00117A5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RS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Pr="00CF49A0" w:rsidRDefault="007E2960" w:rsidP="00117A57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Vérifier auprès du RAF que la fiche d’ouvertures des crédits est remplie et signée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960" w:rsidRDefault="007E2960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</w:p>
          <w:p w:rsidR="007E2960" w:rsidRDefault="007E2960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 xml:space="preserve">Connaître la disponibilité des crédits et faire </w:t>
            </w:r>
            <w:r w:rsidR="00595475">
              <w:rPr>
                <w:rFonts w:ascii="Helvetica" w:hAnsi="Helvetica" w:cs="Helvetica"/>
                <w:color w:val="000000"/>
                <w:sz w:val="18"/>
                <w:szCs w:val="22"/>
              </w:rPr>
              <w:t xml:space="preserve">une demande de </w:t>
            </w: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virement si nécessaire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60" w:rsidRPr="00CF49A0" w:rsidRDefault="007E2960" w:rsidP="006223CB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J</w:t>
            </w:r>
          </w:p>
        </w:tc>
      </w:tr>
      <w:tr w:rsidR="007E2960" w:rsidRPr="00CF49A0" w:rsidTr="0020497A">
        <w:trPr>
          <w:cantSplit/>
          <w:trHeight w:val="900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E2960" w:rsidRPr="00CF49A0" w:rsidRDefault="007E2960" w:rsidP="00117A5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 w:rsidRPr="00CF49A0">
              <w:rPr>
                <w:rFonts w:ascii="Helvetica" w:hAnsi="Helvetica" w:cs="Helvetica"/>
                <w:color w:val="000000"/>
                <w:sz w:val="18"/>
                <w:szCs w:val="22"/>
              </w:rPr>
              <w:t>02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Pr="00CF49A0" w:rsidRDefault="00A0652D" w:rsidP="00117A5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hyperlink r:id="rId7" w:history="1">
              <w:r w:rsidR="007E2960" w:rsidRPr="00E60C6C">
                <w:rPr>
                  <w:rStyle w:val="Lienhypertexte"/>
                  <w:rFonts w:ascii="Helvetica" w:hAnsi="Helvetica" w:cs="Helvetica"/>
                  <w:sz w:val="18"/>
                  <w:szCs w:val="22"/>
                </w:rPr>
                <w:t>Rédiger une fiche de poste</w:t>
              </w:r>
            </w:hyperlink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Pr="00CF49A0" w:rsidRDefault="007E2960" w:rsidP="00117A5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RS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Pr="00CF49A0" w:rsidRDefault="00D17406" w:rsidP="00595475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Modèle sur intranet recrutement</w:t>
            </w:r>
            <w:r w:rsidR="007E2960">
              <w:rPr>
                <w:rFonts w:ascii="Helvetica" w:hAnsi="Helvetica" w:cs="Helvetica"/>
                <w:color w:val="000000"/>
                <w:sz w:val="18"/>
                <w:szCs w:val="22"/>
              </w:rPr>
              <w:t>, indiquer l</w:t>
            </w:r>
            <w:r w:rsidR="00595475">
              <w:rPr>
                <w:rFonts w:ascii="Helvetica" w:hAnsi="Helvetica" w:cs="Helvetica"/>
                <w:color w:val="000000"/>
                <w:sz w:val="18"/>
                <w:szCs w:val="22"/>
              </w:rPr>
              <w:t>’</w:t>
            </w:r>
            <w:r w:rsidR="007E2960">
              <w:rPr>
                <w:rFonts w:ascii="Helvetica" w:hAnsi="Helvetica" w:cs="Helvetica"/>
                <w:color w:val="000000"/>
                <w:sz w:val="18"/>
                <w:szCs w:val="22"/>
              </w:rPr>
              <w:t>e</w:t>
            </w:r>
            <w:r w:rsidR="00595475">
              <w:rPr>
                <w:rFonts w:ascii="Helvetica" w:hAnsi="Helvetica" w:cs="Helvetica"/>
                <w:color w:val="000000"/>
                <w:sz w:val="18"/>
                <w:szCs w:val="22"/>
              </w:rPr>
              <w:t>mploi type</w:t>
            </w:r>
            <w:r w:rsidR="007E2960">
              <w:rPr>
                <w:rFonts w:ascii="Helvetica" w:hAnsi="Helvetica" w:cs="Helvetica"/>
                <w:color w:val="000000"/>
                <w:sz w:val="18"/>
                <w:szCs w:val="22"/>
              </w:rPr>
              <w:t xml:space="preserve"> correspondant sur le </w:t>
            </w:r>
            <w:hyperlink r:id="rId8" w:history="1">
              <w:r w:rsidR="007E2960" w:rsidRPr="00E60C6C">
                <w:rPr>
                  <w:rStyle w:val="Lienhypertexte"/>
                  <w:rFonts w:ascii="Helvetica" w:hAnsi="Helvetica" w:cs="Helvetica"/>
                  <w:sz w:val="18"/>
                  <w:szCs w:val="22"/>
                </w:rPr>
                <w:t xml:space="preserve">referens </w:t>
              </w:r>
              <w:r w:rsidR="003E390B" w:rsidRPr="00E60C6C">
                <w:rPr>
                  <w:rStyle w:val="Lienhypertexte"/>
                  <w:rFonts w:ascii="Helvetica" w:hAnsi="Helvetica" w:cs="Helvetica"/>
                  <w:sz w:val="18"/>
                  <w:szCs w:val="22"/>
                </w:rPr>
                <w:t>P</w:t>
              </w:r>
              <w:r w:rsidR="007E2960" w:rsidRPr="00E60C6C">
                <w:rPr>
                  <w:rStyle w:val="Lienhypertexte"/>
                  <w:rFonts w:ascii="Helvetica" w:hAnsi="Helvetica" w:cs="Helvetica"/>
                  <w:sz w:val="18"/>
                  <w:szCs w:val="22"/>
                </w:rPr>
                <w:t>oitiers</w:t>
              </w:r>
            </w:hyperlink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960" w:rsidRDefault="007E2960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</w:p>
          <w:p w:rsidR="007E2960" w:rsidRDefault="007E2960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Définir la demande</w:t>
            </w:r>
            <w:r w:rsidR="008C764A">
              <w:rPr>
                <w:rFonts w:ascii="Helvetica" w:hAnsi="Helvetica" w:cs="Helvetica"/>
                <w:color w:val="000000"/>
                <w:sz w:val="18"/>
                <w:szCs w:val="22"/>
              </w:rPr>
              <w:t>, décrire le poste, fixer la date de prise de fonction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60" w:rsidRPr="00CF49A0" w:rsidRDefault="007E2960" w:rsidP="006223CB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J+2</w:t>
            </w:r>
          </w:p>
        </w:tc>
      </w:tr>
      <w:tr w:rsidR="007E2960" w:rsidRPr="00CF49A0" w:rsidTr="0020497A">
        <w:trPr>
          <w:cantSplit/>
          <w:trHeight w:val="900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E2960" w:rsidRPr="00CF49A0" w:rsidRDefault="007E2960" w:rsidP="00117A5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03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117A5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Transmettre au RAF du laboratoire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117A5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RS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117A57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Par mail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960" w:rsidRDefault="007E2960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</w:p>
          <w:p w:rsidR="007E2960" w:rsidRDefault="007E2960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Vérification par le RAF des éléments indiqués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60" w:rsidRDefault="007E2960" w:rsidP="006223CB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J+7</w:t>
            </w:r>
          </w:p>
        </w:tc>
      </w:tr>
      <w:tr w:rsidR="007E2960" w:rsidRPr="00CF49A0" w:rsidTr="0020497A">
        <w:trPr>
          <w:cantSplit/>
          <w:trHeight w:val="900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E2960" w:rsidRPr="00CF49A0" w:rsidRDefault="007E2960" w:rsidP="00117A5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04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A0652D" w:rsidP="00117A5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hyperlink r:id="rId9" w:history="1">
              <w:r w:rsidR="007E2960" w:rsidRPr="00E60C6C">
                <w:rPr>
                  <w:rStyle w:val="Lienhypertexte"/>
                  <w:rFonts w:ascii="Helvetica" w:hAnsi="Helvetica" w:cs="Helvetica"/>
                  <w:sz w:val="18"/>
                  <w:szCs w:val="22"/>
                </w:rPr>
                <w:t>Etablir la demande de recrutement</w:t>
              </w:r>
            </w:hyperlink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117A5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RAF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117A57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 xml:space="preserve">Remplir </w:t>
            </w:r>
            <w:r w:rsidR="00595475">
              <w:rPr>
                <w:rFonts w:ascii="Helvetica" w:hAnsi="Helvetica" w:cs="Helvetica"/>
                <w:color w:val="000000"/>
                <w:sz w:val="18"/>
                <w:szCs w:val="22"/>
              </w:rPr>
              <w:t xml:space="preserve">la </w:t>
            </w:r>
            <w:r w:rsidR="00D17406">
              <w:rPr>
                <w:rFonts w:ascii="Helvetica" w:hAnsi="Helvetica" w:cs="Helvetica"/>
                <w:color w:val="000000"/>
                <w:sz w:val="18"/>
                <w:szCs w:val="22"/>
              </w:rPr>
              <w:t>fiche de demande de recrutement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960" w:rsidRDefault="007E2960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</w:p>
          <w:p w:rsidR="007E2960" w:rsidRDefault="008C764A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Définir le coût et renseigner l’imputation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60" w:rsidRDefault="007E2960" w:rsidP="006223CB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J+9</w:t>
            </w:r>
          </w:p>
        </w:tc>
      </w:tr>
      <w:tr w:rsidR="007E2960" w:rsidRPr="00CF49A0" w:rsidTr="0020497A">
        <w:trPr>
          <w:cantSplit/>
          <w:trHeight w:val="900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E2960" w:rsidRPr="00CF49A0" w:rsidRDefault="007E2960" w:rsidP="00117A5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05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117A5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Faire valider la demande par le Directeur de l’UMR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117A5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RAF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117A57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Signature du directeur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960" w:rsidRDefault="007E2960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</w:p>
          <w:p w:rsidR="007E2960" w:rsidRDefault="007E2960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Autoriser le recrutement au niveau du laboratoire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60" w:rsidRDefault="007E2960" w:rsidP="006223CB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J+11</w:t>
            </w:r>
          </w:p>
        </w:tc>
      </w:tr>
      <w:tr w:rsidR="007E2960" w:rsidRPr="00CF49A0" w:rsidTr="0020497A">
        <w:trPr>
          <w:cantSplit/>
          <w:trHeight w:val="900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E2960" w:rsidRDefault="007E2960" w:rsidP="00117A5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lastRenderedPageBreak/>
              <w:t>06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117A5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Transmettre la demande à la DRH – services des contractuels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117A5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RAF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117A57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Envoi de la fiche de demande, d’une copie de la FOC et du profil de poste par mail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960" w:rsidRDefault="007E2960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</w:p>
          <w:p w:rsidR="007E2960" w:rsidRDefault="007E2960" w:rsidP="00595475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Demander l’au</w:t>
            </w:r>
            <w:r w:rsidR="00595475">
              <w:rPr>
                <w:rFonts w:ascii="Helvetica" w:hAnsi="Helvetica" w:cs="Helvetica"/>
                <w:color w:val="000000"/>
                <w:sz w:val="18"/>
                <w:szCs w:val="22"/>
              </w:rPr>
              <w:t>torisation de recruter à la DRH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60" w:rsidRDefault="007E2960" w:rsidP="006223CB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J+16</w:t>
            </w:r>
          </w:p>
        </w:tc>
      </w:tr>
      <w:tr w:rsidR="007E2960" w:rsidRPr="00CF49A0" w:rsidTr="0020497A">
        <w:trPr>
          <w:cantSplit/>
          <w:trHeight w:val="900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E2960" w:rsidRDefault="007E2960" w:rsidP="00117A5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07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117A5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Valider la demande de recrutement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117A5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DRH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4D6813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Envoi du formulaire de demande contresigné par la DRH au RAF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960" w:rsidRDefault="007E2960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</w:p>
          <w:p w:rsidR="007E2960" w:rsidRDefault="008C764A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 xml:space="preserve">Autoriser le recrutement au </w:t>
            </w:r>
            <w:r w:rsidR="007E2960">
              <w:rPr>
                <w:rFonts w:ascii="Helvetica" w:hAnsi="Helvetica" w:cs="Helvetica"/>
                <w:color w:val="000000"/>
                <w:sz w:val="18"/>
                <w:szCs w:val="22"/>
              </w:rPr>
              <w:t>niveau de l’UBO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60" w:rsidRDefault="007E2960" w:rsidP="006223CB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J+22</w:t>
            </w:r>
          </w:p>
        </w:tc>
      </w:tr>
      <w:tr w:rsidR="007E2960" w:rsidRPr="00CF49A0" w:rsidTr="0020497A">
        <w:trPr>
          <w:cantSplit/>
          <w:trHeight w:val="900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E2960" w:rsidRDefault="007E2960" w:rsidP="00117A5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08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117A5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 xml:space="preserve">Envoyer le profil de poste à la DRH – service des affaires générales pour publication </w:t>
            </w:r>
            <w:r w:rsidR="008C764A">
              <w:rPr>
                <w:rFonts w:ascii="Helvetica" w:hAnsi="Helvetica" w:cs="Helvetica"/>
                <w:color w:val="000000"/>
                <w:sz w:val="18"/>
                <w:szCs w:val="22"/>
              </w:rPr>
              <w:t xml:space="preserve">à </w:t>
            </w: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pôle emploi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117A5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RAF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8C764A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 xml:space="preserve">Envoi par mail </w:t>
            </w:r>
            <w:r w:rsidR="008C764A">
              <w:rPr>
                <w:rFonts w:ascii="Helvetica" w:hAnsi="Helvetica" w:cs="Helvetica"/>
                <w:color w:val="000000"/>
                <w:sz w:val="18"/>
                <w:szCs w:val="22"/>
              </w:rPr>
              <w:t>accompagné</w:t>
            </w: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 xml:space="preserve"> de la demande validée 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960" w:rsidRDefault="007E2960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</w:p>
          <w:p w:rsidR="007E2960" w:rsidRDefault="007E2960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Permettre la publication du poste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60" w:rsidRDefault="007E2960" w:rsidP="006223CB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J+24</w:t>
            </w:r>
          </w:p>
        </w:tc>
      </w:tr>
      <w:tr w:rsidR="007E2960" w:rsidRPr="00CF49A0" w:rsidTr="0020497A">
        <w:trPr>
          <w:cantSplit/>
          <w:trHeight w:val="900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E2960" w:rsidRDefault="007E2960" w:rsidP="00117A5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09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595475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 xml:space="preserve">Publier l’offre à </w:t>
            </w:r>
            <w:r w:rsidR="00595475">
              <w:rPr>
                <w:rFonts w:ascii="Helvetica" w:hAnsi="Helvetica" w:cs="Helvetica"/>
                <w:color w:val="000000"/>
                <w:sz w:val="18"/>
                <w:szCs w:val="22"/>
              </w:rPr>
              <w:t>Pôle E</w:t>
            </w: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mploi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117A5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DRH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595475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 xml:space="preserve">Diffusion de l’offre </w:t>
            </w:r>
            <w:r w:rsidR="00595475">
              <w:rPr>
                <w:rFonts w:ascii="Helvetica" w:hAnsi="Helvetica" w:cs="Helvetica"/>
                <w:color w:val="000000"/>
                <w:sz w:val="18"/>
                <w:szCs w:val="22"/>
              </w:rPr>
              <w:t>sur le site de P</w:t>
            </w:r>
            <w:r w:rsidR="00365150">
              <w:rPr>
                <w:rFonts w:ascii="Helvetica" w:hAnsi="Helvetica" w:cs="Helvetica"/>
                <w:color w:val="000000"/>
                <w:sz w:val="18"/>
                <w:szCs w:val="22"/>
              </w:rPr>
              <w:t xml:space="preserve">ôle </w:t>
            </w:r>
            <w:r w:rsidR="00595475">
              <w:rPr>
                <w:rFonts w:ascii="Helvetica" w:hAnsi="Helvetica" w:cs="Helvetica"/>
                <w:color w:val="000000"/>
                <w:sz w:val="18"/>
                <w:szCs w:val="22"/>
              </w:rPr>
              <w:t>E</w:t>
            </w:r>
            <w:r w:rsidR="00365150">
              <w:rPr>
                <w:rFonts w:ascii="Helvetica" w:hAnsi="Helvetica" w:cs="Helvetica"/>
                <w:color w:val="000000"/>
                <w:sz w:val="18"/>
                <w:szCs w:val="22"/>
              </w:rPr>
              <w:t>mploi et sur</w:t>
            </w:r>
            <w:r w:rsidR="00595475">
              <w:rPr>
                <w:rFonts w:ascii="Helvetica" w:hAnsi="Helvetica" w:cs="Helvetica"/>
                <w:color w:val="000000"/>
                <w:sz w:val="18"/>
                <w:szCs w:val="22"/>
              </w:rPr>
              <w:t xml:space="preserve"> la</w:t>
            </w:r>
            <w:r w:rsidR="00365150">
              <w:rPr>
                <w:rFonts w:ascii="Helvetica" w:hAnsi="Helvetica" w:cs="Helvetica"/>
                <w:color w:val="000000"/>
                <w:sz w:val="18"/>
                <w:szCs w:val="22"/>
              </w:rPr>
              <w:t xml:space="preserve"> liste de diffusion UBO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960" w:rsidRDefault="007E2960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</w:p>
          <w:p w:rsidR="008C764A" w:rsidRDefault="00595475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Définir la durée</w:t>
            </w:r>
            <w:r w:rsidR="008C764A">
              <w:rPr>
                <w:rFonts w:ascii="Helvetica" w:hAnsi="Helvetica" w:cs="Helvetica"/>
                <w:color w:val="000000"/>
                <w:sz w:val="18"/>
                <w:szCs w:val="22"/>
              </w:rPr>
              <w:t xml:space="preserve"> de diffusion</w:t>
            </w: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 xml:space="preserve"> de l’offre</w:t>
            </w:r>
          </w:p>
          <w:p w:rsidR="007E2960" w:rsidRDefault="007E2960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Solliciter des candidatures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60" w:rsidRDefault="005A4327" w:rsidP="005A432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J+30</w:t>
            </w:r>
          </w:p>
        </w:tc>
      </w:tr>
      <w:tr w:rsidR="0020497A" w:rsidRPr="00CF49A0" w:rsidTr="0020497A">
        <w:trPr>
          <w:cantSplit/>
          <w:trHeight w:val="900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0497A" w:rsidRDefault="0020497A" w:rsidP="00117A5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10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97A" w:rsidRDefault="0020497A" w:rsidP="00117A5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Réceptionner les candidatures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97A" w:rsidRDefault="0020497A" w:rsidP="00117A5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DRH</w:t>
            </w:r>
            <w:r w:rsidR="00595475">
              <w:rPr>
                <w:rFonts w:ascii="Helvetica" w:hAnsi="Helvetica" w:cs="Helvetica"/>
                <w:color w:val="000000"/>
                <w:sz w:val="18"/>
                <w:szCs w:val="22"/>
              </w:rPr>
              <w:t>/RS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97A" w:rsidRDefault="008C764A" w:rsidP="004D6813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 xml:space="preserve">Par </w:t>
            </w:r>
            <w:r w:rsidR="0020497A">
              <w:rPr>
                <w:rFonts w:ascii="Helvetica" w:hAnsi="Helvetica" w:cs="Helvetica"/>
                <w:color w:val="000000"/>
                <w:sz w:val="18"/>
                <w:szCs w:val="22"/>
              </w:rPr>
              <w:t>mail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97A" w:rsidRDefault="0020497A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</w:p>
          <w:p w:rsidR="008C764A" w:rsidRDefault="008C764A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Etablir le fichier des candidatures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97A" w:rsidRDefault="0020497A" w:rsidP="006223CB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J+40</w:t>
            </w:r>
          </w:p>
        </w:tc>
      </w:tr>
      <w:tr w:rsidR="0020497A" w:rsidRPr="00CF49A0" w:rsidTr="0020497A">
        <w:trPr>
          <w:cantSplit/>
          <w:trHeight w:val="900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0497A" w:rsidRDefault="0020497A" w:rsidP="00117A5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11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97A" w:rsidRDefault="0020497A" w:rsidP="00117A5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Transmettre au RS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97A" w:rsidRDefault="0020497A" w:rsidP="00117A5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DRH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97A" w:rsidRDefault="008C764A" w:rsidP="004D6813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 xml:space="preserve">Par </w:t>
            </w:r>
            <w:r w:rsidR="0020497A">
              <w:rPr>
                <w:rFonts w:ascii="Helvetica" w:hAnsi="Helvetica" w:cs="Helvetica"/>
                <w:color w:val="000000"/>
                <w:sz w:val="18"/>
                <w:szCs w:val="22"/>
              </w:rPr>
              <w:t>mail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97A" w:rsidRDefault="0020497A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</w:p>
          <w:p w:rsidR="008C764A" w:rsidRDefault="00595475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Etablir la liste des candidats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97A" w:rsidRDefault="008C764A" w:rsidP="006223CB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J+41</w:t>
            </w:r>
          </w:p>
        </w:tc>
      </w:tr>
      <w:tr w:rsidR="0020497A" w:rsidRPr="0020497A" w:rsidTr="006A096F">
        <w:trPr>
          <w:cantSplit/>
          <w:trHeight w:val="900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0497A" w:rsidRDefault="0020497A" w:rsidP="0020497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</w:p>
          <w:p w:rsidR="0020497A" w:rsidRPr="0020497A" w:rsidRDefault="0020497A" w:rsidP="0020497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12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97A" w:rsidRPr="0020497A" w:rsidRDefault="0020497A" w:rsidP="0020497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 w:rsidRPr="0020497A">
              <w:rPr>
                <w:rFonts w:ascii="Helvetica" w:hAnsi="Helvetica" w:cs="Helvetica"/>
                <w:color w:val="000000"/>
                <w:sz w:val="18"/>
                <w:szCs w:val="22"/>
              </w:rPr>
              <w:t>Enregistrer les candidatures reçues dans un tabl</w:t>
            </w: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eau à l’issue de la publication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97A" w:rsidRDefault="0020497A" w:rsidP="0020497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</w:p>
          <w:p w:rsidR="0020497A" w:rsidRPr="0020497A" w:rsidRDefault="0020497A" w:rsidP="0020497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 w:rsidRPr="0020497A">
              <w:rPr>
                <w:rFonts w:ascii="Helvetica" w:hAnsi="Helvetica" w:cs="Helvetica"/>
                <w:color w:val="000000"/>
                <w:sz w:val="18"/>
                <w:szCs w:val="22"/>
              </w:rPr>
              <w:t>RS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97A" w:rsidRDefault="0020497A" w:rsidP="0020497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</w:p>
          <w:p w:rsidR="0020497A" w:rsidRPr="0020497A" w:rsidRDefault="00A0652D" w:rsidP="003D016B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hyperlink r:id="rId10" w:history="1">
              <w:r w:rsidR="003D016B" w:rsidRPr="00E60C6C">
                <w:rPr>
                  <w:rStyle w:val="Lienhypertexte"/>
                  <w:rFonts w:ascii="Helvetica" w:hAnsi="Helvetica" w:cs="Helvetica"/>
                  <w:sz w:val="18"/>
                  <w:szCs w:val="22"/>
                </w:rPr>
                <w:t>Modèle de t</w:t>
              </w:r>
              <w:r w:rsidR="0020497A" w:rsidRPr="00E60C6C">
                <w:rPr>
                  <w:rStyle w:val="Lienhypertexte"/>
                  <w:rFonts w:ascii="Helvetica" w:hAnsi="Helvetica" w:cs="Helvetica"/>
                  <w:sz w:val="18"/>
                  <w:szCs w:val="22"/>
                </w:rPr>
                <w:t>ableau sur intranet AMURE</w:t>
              </w:r>
            </w:hyperlink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F57" w:rsidRDefault="00F95F57" w:rsidP="0020497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Vérifier la validité des candidatures</w:t>
            </w:r>
          </w:p>
          <w:p w:rsidR="0020497A" w:rsidRPr="0020497A" w:rsidRDefault="0020497A" w:rsidP="0020497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Ordonner les dossiers et établir des critères de sélection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Default="0020497A" w:rsidP="0020497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</w:p>
          <w:p w:rsidR="0020497A" w:rsidRPr="0020497A" w:rsidRDefault="008C764A" w:rsidP="0020497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J+42</w:t>
            </w:r>
          </w:p>
        </w:tc>
      </w:tr>
      <w:tr w:rsidR="007E2960" w:rsidRPr="00CF49A0" w:rsidTr="007E2960">
        <w:trPr>
          <w:cantSplit/>
          <w:trHeight w:val="340"/>
        </w:trPr>
        <w:tc>
          <w:tcPr>
            <w:tcW w:w="756" w:type="pct"/>
            <w:gridSpan w:val="2"/>
            <w:tcBorders>
              <w:bottom w:val="single" w:sz="4" w:space="0" w:color="000000"/>
            </w:tcBorders>
          </w:tcPr>
          <w:p w:rsidR="007E2960" w:rsidRDefault="007E2960" w:rsidP="007E2960">
            <w:pPr>
              <w:snapToGrid w:val="0"/>
              <w:spacing w:before="0" w:after="0" w:line="264" w:lineRule="auto"/>
              <w:rPr>
                <w:rFonts w:ascii="Helvetica" w:hAnsi="Helvetica" w:cs="Helvetica"/>
                <w:b/>
                <w:i/>
                <w:color w:val="767171"/>
                <w:sz w:val="18"/>
                <w:szCs w:val="22"/>
              </w:rPr>
            </w:pPr>
          </w:p>
        </w:tc>
        <w:tc>
          <w:tcPr>
            <w:tcW w:w="4244" w:type="pct"/>
            <w:gridSpan w:val="5"/>
            <w:tcBorders>
              <w:bottom w:val="single" w:sz="4" w:space="0" w:color="000000"/>
            </w:tcBorders>
            <w:vAlign w:val="center"/>
          </w:tcPr>
          <w:p w:rsidR="007E2960" w:rsidRPr="00CF49A0" w:rsidRDefault="007E2960" w:rsidP="007E2960">
            <w:pPr>
              <w:snapToGrid w:val="0"/>
              <w:spacing w:before="0" w:after="0" w:line="264" w:lineRule="auto"/>
              <w:rPr>
                <w:rFonts w:ascii="Helvetica" w:hAnsi="Helvetica" w:cs="Helvetica"/>
                <w:b/>
                <w:i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b/>
                <w:i/>
                <w:color w:val="767171"/>
                <w:sz w:val="18"/>
                <w:szCs w:val="22"/>
              </w:rPr>
              <w:t>Composer le Jury</w:t>
            </w:r>
          </w:p>
        </w:tc>
      </w:tr>
      <w:tr w:rsidR="007E2960" w:rsidRPr="00CF49A0" w:rsidTr="0020497A">
        <w:trPr>
          <w:cantSplit/>
          <w:trHeight w:val="900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E2960" w:rsidRPr="00CF49A0" w:rsidRDefault="0020497A" w:rsidP="00117A5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13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Pr="00CF49A0" w:rsidRDefault="007E2960" w:rsidP="00117A5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Composer le jury de recrutement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Pr="00CF49A0" w:rsidRDefault="007E2960" w:rsidP="00117A5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RS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Pr="00CF49A0" w:rsidRDefault="00A0652D" w:rsidP="00AF149C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hyperlink r:id="rId11" w:history="1">
              <w:r w:rsidR="007E2960" w:rsidRPr="00D17406">
                <w:rPr>
                  <w:rStyle w:val="Lienhypertexte"/>
                  <w:rFonts w:ascii="Helvetica" w:hAnsi="Helvetica" w:cs="Helvetica"/>
                  <w:sz w:val="18"/>
                  <w:szCs w:val="22"/>
                </w:rPr>
                <w:t>Modalités de composition du jury dans charte des contractuels sur l’intranet UBO DRH</w:t>
              </w:r>
            </w:hyperlink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960" w:rsidRDefault="007E2960" w:rsidP="007E2960">
            <w:pPr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</w:p>
          <w:p w:rsidR="007E2960" w:rsidRDefault="007E2960" w:rsidP="007E2960">
            <w:pPr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Choisir un jury cohérent et compétent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60" w:rsidRPr="00CF49A0" w:rsidRDefault="007E2960" w:rsidP="0020497A">
            <w:pPr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J+</w:t>
            </w:r>
            <w:r w:rsidR="00EA02A3">
              <w:rPr>
                <w:rFonts w:ascii="Helvetica" w:hAnsi="Helvetica" w:cs="Helvetica"/>
                <w:color w:val="000000"/>
                <w:sz w:val="18"/>
                <w:szCs w:val="22"/>
              </w:rPr>
              <w:t>25</w:t>
            </w:r>
          </w:p>
        </w:tc>
      </w:tr>
      <w:tr w:rsidR="007E2960" w:rsidRPr="00CF49A0" w:rsidTr="0020497A">
        <w:trPr>
          <w:cantSplit/>
          <w:trHeight w:val="1286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E2960" w:rsidRPr="00CF49A0" w:rsidRDefault="0020497A" w:rsidP="00117A5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14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Pr="00CF49A0" w:rsidRDefault="007E2960" w:rsidP="00117A5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Fixer les dates de réunions du jury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Pr="00CF49A0" w:rsidRDefault="007E2960" w:rsidP="00117A5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RS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AF149C">
            <w:pPr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Consulter les membr</w:t>
            </w:r>
            <w:r w:rsidR="00595475">
              <w:rPr>
                <w:rFonts w:ascii="Helvetica" w:hAnsi="Helvetica" w:cs="Helvetica"/>
                <w:color w:val="000000"/>
                <w:sz w:val="18"/>
                <w:szCs w:val="22"/>
              </w:rPr>
              <w:t>es du jury pour fixer des dates</w:t>
            </w:r>
          </w:p>
          <w:p w:rsidR="007E2960" w:rsidRDefault="007E2960" w:rsidP="00AF149C">
            <w:pPr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 xml:space="preserve">Jury de </w:t>
            </w:r>
            <w:r w:rsidR="00F95F57">
              <w:rPr>
                <w:rFonts w:ascii="Helvetica" w:hAnsi="Helvetica" w:cs="Helvetica"/>
                <w:color w:val="000000"/>
                <w:sz w:val="18"/>
                <w:szCs w:val="22"/>
              </w:rPr>
              <w:t>présélection</w:t>
            </w: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 xml:space="preserve"> quelques jours après</w:t>
            </w:r>
            <w:r w:rsidR="00595475">
              <w:rPr>
                <w:rFonts w:ascii="Helvetica" w:hAnsi="Helvetica" w:cs="Helvetica"/>
                <w:color w:val="000000"/>
                <w:sz w:val="18"/>
                <w:szCs w:val="22"/>
              </w:rPr>
              <w:t xml:space="preserve"> la fin de diffusion de l’offre</w:t>
            </w:r>
          </w:p>
          <w:p w:rsidR="007E2960" w:rsidRPr="00CF49A0" w:rsidRDefault="007E2960" w:rsidP="00AF149C">
            <w:pPr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 xml:space="preserve">Jury de sélection au moins 1 semaine après la </w:t>
            </w:r>
            <w:r w:rsidR="00F95F57">
              <w:rPr>
                <w:rFonts w:ascii="Helvetica" w:hAnsi="Helvetica" w:cs="Helvetica"/>
                <w:color w:val="000000"/>
                <w:sz w:val="18"/>
                <w:szCs w:val="22"/>
              </w:rPr>
              <w:t>présélection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960" w:rsidRDefault="007E2960" w:rsidP="007E2960">
            <w:pPr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</w:p>
          <w:p w:rsidR="007E2960" w:rsidRDefault="007E2960" w:rsidP="007E2960">
            <w:pPr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Elaborer le calendrier des réunions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60" w:rsidRPr="00CF49A0" w:rsidRDefault="007E2960" w:rsidP="00AF149C">
            <w:pPr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J+</w:t>
            </w:r>
            <w:r w:rsidR="005A4327">
              <w:rPr>
                <w:rFonts w:ascii="Helvetica" w:hAnsi="Helvetica" w:cs="Helvetica"/>
                <w:color w:val="000000"/>
                <w:sz w:val="18"/>
                <w:szCs w:val="22"/>
              </w:rPr>
              <w:t>26</w:t>
            </w:r>
          </w:p>
        </w:tc>
      </w:tr>
      <w:tr w:rsidR="007E2960" w:rsidRPr="00CF49A0" w:rsidTr="0020497A">
        <w:trPr>
          <w:cantSplit/>
          <w:trHeight w:val="1160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0497A" w:rsidRPr="00CF49A0" w:rsidRDefault="0020497A" w:rsidP="0020497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15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Pr="00CF49A0" w:rsidRDefault="007E2960" w:rsidP="00F95F5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Informer le RAF</w:t>
            </w:r>
            <w:r w:rsidR="00F95F57">
              <w:rPr>
                <w:rFonts w:ascii="Helvetica" w:hAnsi="Helvetica" w:cs="Helvetica"/>
                <w:color w:val="000000"/>
                <w:sz w:val="18"/>
                <w:szCs w:val="22"/>
              </w:rPr>
              <w:t xml:space="preserve"> de la composition du jury et des dates choisies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Pr="00CF49A0" w:rsidRDefault="007E2960" w:rsidP="00117A5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RS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Pr="00CF49A0" w:rsidRDefault="00F95F57" w:rsidP="00117A57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 xml:space="preserve">Par </w:t>
            </w:r>
            <w:r w:rsidR="007E2960">
              <w:rPr>
                <w:rFonts w:ascii="Helvetica" w:hAnsi="Helvetica" w:cs="Helvetica"/>
                <w:color w:val="000000"/>
                <w:sz w:val="18"/>
                <w:szCs w:val="22"/>
              </w:rPr>
              <w:t>mail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960" w:rsidRDefault="007E2960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</w:p>
          <w:p w:rsidR="007E2960" w:rsidRDefault="00F95F57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Vérifier que la composition respecte les règles de la charte des contractuels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60" w:rsidRPr="00CF49A0" w:rsidRDefault="005A4327" w:rsidP="005A432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J+28</w:t>
            </w:r>
          </w:p>
        </w:tc>
      </w:tr>
      <w:tr w:rsidR="007E2960" w:rsidRPr="00CF49A0" w:rsidTr="0020497A">
        <w:trPr>
          <w:cantSplit/>
          <w:trHeight w:val="1160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E2960" w:rsidRDefault="0020497A" w:rsidP="00117A5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16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117A5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Réserver une salle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117A5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RAF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117A57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Intranet\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google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 xml:space="preserve"> agenda</w:t>
            </w:r>
            <w:r w:rsidR="00F95F57">
              <w:rPr>
                <w:rFonts w:ascii="Helvetica" w:hAnsi="Helvetica" w:cs="Helvetica"/>
                <w:color w:val="000000"/>
                <w:sz w:val="18"/>
                <w:szCs w:val="22"/>
              </w:rPr>
              <w:t xml:space="preserve"> des salles UBO ou intranet IUEM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960" w:rsidRDefault="007E2960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</w:p>
          <w:p w:rsidR="007E2960" w:rsidRDefault="007E2960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S’assurer de l’organisation matérielle de la réunion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60" w:rsidRDefault="005A4327" w:rsidP="00AF149C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J+28</w:t>
            </w:r>
          </w:p>
        </w:tc>
      </w:tr>
      <w:tr w:rsidR="007E2960" w:rsidRPr="00CF49A0" w:rsidTr="0020497A">
        <w:trPr>
          <w:cantSplit/>
          <w:trHeight w:val="1160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E2960" w:rsidRPr="00CF49A0" w:rsidRDefault="007E2960" w:rsidP="0020497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1</w:t>
            </w:r>
            <w:r w:rsidR="0020497A">
              <w:rPr>
                <w:rFonts w:ascii="Helvetica" w:hAnsi="Helvetica" w:cs="Helvetica"/>
                <w:color w:val="000000"/>
                <w:sz w:val="18"/>
                <w:szCs w:val="22"/>
              </w:rPr>
              <w:t>7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117A5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Transmettre la composition du jury et les dates de réunions à la DRH – service des affaires générales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117A5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RAF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F95F57" w:rsidP="00117A57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 xml:space="preserve">Par </w:t>
            </w:r>
            <w:r w:rsidR="007E2960">
              <w:rPr>
                <w:rFonts w:ascii="Helvetica" w:hAnsi="Helvetica" w:cs="Helvetica"/>
                <w:color w:val="000000"/>
                <w:sz w:val="18"/>
                <w:szCs w:val="22"/>
              </w:rPr>
              <w:t>mail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960" w:rsidRDefault="007E2960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</w:p>
          <w:p w:rsidR="007E2960" w:rsidRDefault="0020497A" w:rsidP="00595475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Permettre les convocations d</w:t>
            </w:r>
            <w:r w:rsidR="00595475">
              <w:rPr>
                <w:rFonts w:ascii="Helvetica" w:hAnsi="Helvetica" w:cs="Helvetica"/>
                <w:color w:val="000000"/>
                <w:sz w:val="18"/>
                <w:szCs w:val="22"/>
              </w:rPr>
              <w:t>es candidats qui seront retenus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60" w:rsidRDefault="005A4327" w:rsidP="00AF149C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J+30</w:t>
            </w:r>
          </w:p>
        </w:tc>
      </w:tr>
      <w:tr w:rsidR="00982DE1" w:rsidRPr="00CF49A0" w:rsidTr="0020497A">
        <w:trPr>
          <w:cantSplit/>
          <w:trHeight w:val="1160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82DE1" w:rsidRDefault="00982DE1" w:rsidP="00117A5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lastRenderedPageBreak/>
              <w:t>18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2DE1" w:rsidRDefault="00982DE1" w:rsidP="00117A5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Valider la composition du jury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2DE1" w:rsidRDefault="00982DE1" w:rsidP="00117A5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DRH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2DE1" w:rsidRDefault="00EA02A3" w:rsidP="00117A57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Vérifier la cohérence par rapport à la charte des contractuels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DE1" w:rsidRDefault="00982DE1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</w:p>
          <w:p w:rsidR="00982DE1" w:rsidRDefault="00982DE1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Permet de rédiger l’arrêté</w:t>
            </w:r>
            <w:r w:rsidR="00F95F57">
              <w:rPr>
                <w:rFonts w:ascii="Helvetica" w:hAnsi="Helvetica" w:cs="Helvetica"/>
                <w:color w:val="000000"/>
                <w:sz w:val="18"/>
                <w:szCs w:val="22"/>
              </w:rPr>
              <w:t xml:space="preserve"> de composition du jury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DE1" w:rsidRDefault="005A4327" w:rsidP="00AF149C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J+32</w:t>
            </w:r>
          </w:p>
        </w:tc>
      </w:tr>
      <w:tr w:rsidR="007E2960" w:rsidRPr="00CF49A0" w:rsidTr="0020497A">
        <w:trPr>
          <w:cantSplit/>
          <w:trHeight w:val="1160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E2960" w:rsidRPr="00CF49A0" w:rsidRDefault="0020497A" w:rsidP="00982DE1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1</w:t>
            </w:r>
            <w:r w:rsidR="00982DE1">
              <w:rPr>
                <w:rFonts w:ascii="Helvetica" w:hAnsi="Helvetica" w:cs="Helvetica"/>
                <w:color w:val="000000"/>
                <w:sz w:val="18"/>
                <w:szCs w:val="22"/>
              </w:rPr>
              <w:t>9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595475" w:rsidP="00117A5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Rédiger</w:t>
            </w:r>
            <w:r w:rsidR="007E2960">
              <w:rPr>
                <w:rFonts w:ascii="Helvetica" w:hAnsi="Helvetica" w:cs="Helvetica"/>
                <w:color w:val="000000"/>
                <w:sz w:val="18"/>
                <w:szCs w:val="22"/>
              </w:rPr>
              <w:t xml:space="preserve"> l’arrêté de composition du jury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117A5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DRH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595475" w:rsidP="00595475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Saisir les informations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960" w:rsidRDefault="007E2960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</w:p>
          <w:p w:rsidR="0020497A" w:rsidRDefault="0020497A" w:rsidP="0020497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Permet de l’afficher sur la porte le jour des réunions de sélection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60" w:rsidRDefault="005A4327" w:rsidP="00AF149C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J+35</w:t>
            </w:r>
          </w:p>
        </w:tc>
      </w:tr>
      <w:tr w:rsidR="007E2960" w:rsidRPr="00CF49A0" w:rsidTr="0020497A">
        <w:trPr>
          <w:cantSplit/>
          <w:trHeight w:val="1160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E2960" w:rsidRDefault="00982DE1" w:rsidP="00117A5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20</w:t>
            </w:r>
          </w:p>
          <w:p w:rsidR="007E2960" w:rsidRDefault="007E2960" w:rsidP="002B3E6C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20497A" w:rsidP="00117A5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Elabore</w:t>
            </w:r>
            <w:r w:rsidR="007E2960">
              <w:rPr>
                <w:rFonts w:ascii="Helvetica" w:hAnsi="Helvetica" w:cs="Helvetica"/>
                <w:color w:val="000000"/>
                <w:sz w:val="18"/>
                <w:szCs w:val="22"/>
              </w:rPr>
              <w:t xml:space="preserve">r les PV pour le jury de </w:t>
            </w:r>
            <w:r w:rsidR="00F95F57">
              <w:rPr>
                <w:rFonts w:ascii="Helvetica" w:hAnsi="Helvetica" w:cs="Helvetica"/>
                <w:color w:val="000000"/>
                <w:sz w:val="18"/>
                <w:szCs w:val="22"/>
              </w:rPr>
              <w:t>présélection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117A5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DRH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EA02A3" w:rsidP="00117A57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Compléter les fichiers « PV de jury »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960" w:rsidRDefault="007E2960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</w:p>
          <w:p w:rsidR="00F95F57" w:rsidRDefault="00F95F57" w:rsidP="00595475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Permet de l’adresser au RAF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60" w:rsidRDefault="005A4327" w:rsidP="00AF149C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J+35</w:t>
            </w:r>
          </w:p>
        </w:tc>
      </w:tr>
      <w:tr w:rsidR="007E2960" w:rsidRPr="00CF49A0" w:rsidTr="0020497A">
        <w:trPr>
          <w:cantSplit/>
          <w:trHeight w:val="1160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E2960" w:rsidRDefault="00982DE1" w:rsidP="00117A5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21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117A5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Envoyer les PV et arrêté au RAF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117A5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DRH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F95F57" w:rsidP="00117A57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 xml:space="preserve">Par </w:t>
            </w:r>
            <w:r w:rsidR="007E2960">
              <w:rPr>
                <w:rFonts w:ascii="Helvetica" w:hAnsi="Helvetica" w:cs="Helvetica"/>
                <w:color w:val="000000"/>
                <w:sz w:val="18"/>
                <w:szCs w:val="22"/>
              </w:rPr>
              <w:t>mail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960" w:rsidRDefault="007E2960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</w:p>
          <w:p w:rsidR="00982DE1" w:rsidRDefault="00EA02A3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Permet l’édition des documents pour le jour de la réunion du jury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60" w:rsidRDefault="005A4327" w:rsidP="005A432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J+36</w:t>
            </w:r>
          </w:p>
        </w:tc>
      </w:tr>
      <w:tr w:rsidR="005A4327" w:rsidRPr="005A4327" w:rsidTr="00122EDB">
        <w:trPr>
          <w:cantSplit/>
          <w:trHeight w:val="1160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A4327" w:rsidRDefault="005A4327" w:rsidP="005A432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</w:p>
          <w:p w:rsidR="005A4327" w:rsidRPr="005A4327" w:rsidRDefault="005A4327" w:rsidP="005A432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 w:rsidRPr="005A4327">
              <w:rPr>
                <w:rFonts w:ascii="Helvetica" w:hAnsi="Helvetica" w:cs="Helvetica"/>
                <w:color w:val="000000"/>
                <w:sz w:val="18"/>
                <w:szCs w:val="22"/>
              </w:rPr>
              <w:t>22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327" w:rsidRDefault="005A4327" w:rsidP="005A432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</w:p>
          <w:p w:rsidR="005A4327" w:rsidRPr="005A4327" w:rsidRDefault="005A4327" w:rsidP="005A432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 w:rsidRPr="005A4327">
              <w:rPr>
                <w:rFonts w:ascii="Helvetica" w:hAnsi="Helvetica" w:cs="Helvetica"/>
                <w:color w:val="000000"/>
                <w:sz w:val="18"/>
                <w:szCs w:val="22"/>
              </w:rPr>
              <w:t>Informer le RS de la validité du jury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327" w:rsidRDefault="005A4327" w:rsidP="005A432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</w:p>
          <w:p w:rsidR="005A4327" w:rsidRPr="005A4327" w:rsidRDefault="005A4327" w:rsidP="005A432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 w:rsidRPr="005A4327">
              <w:rPr>
                <w:rFonts w:ascii="Helvetica" w:hAnsi="Helvetica" w:cs="Helvetica"/>
                <w:color w:val="000000"/>
                <w:sz w:val="18"/>
                <w:szCs w:val="22"/>
              </w:rPr>
              <w:t>RAF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327" w:rsidRDefault="005A4327" w:rsidP="005A432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</w:p>
          <w:p w:rsidR="005A4327" w:rsidRPr="005A4327" w:rsidRDefault="005A4327" w:rsidP="005A4327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 w:rsidRPr="005A4327">
              <w:rPr>
                <w:rFonts w:ascii="Helvetica" w:hAnsi="Helvetica" w:cs="Helvetica"/>
                <w:color w:val="000000"/>
                <w:sz w:val="18"/>
                <w:szCs w:val="22"/>
              </w:rPr>
              <w:t>Par mail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327" w:rsidRPr="005A4327" w:rsidRDefault="005A4327" w:rsidP="005A432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27" w:rsidRDefault="005A4327" w:rsidP="005A432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</w:p>
          <w:p w:rsidR="005A4327" w:rsidRPr="005A4327" w:rsidRDefault="005A4327" w:rsidP="005A432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 w:rsidRPr="005A4327">
              <w:rPr>
                <w:rFonts w:ascii="Helvetica" w:hAnsi="Helvetica" w:cs="Helvetica"/>
                <w:color w:val="000000"/>
                <w:sz w:val="18"/>
                <w:szCs w:val="22"/>
              </w:rPr>
              <w:t>J+36</w:t>
            </w:r>
          </w:p>
          <w:p w:rsidR="005A4327" w:rsidRPr="005A4327" w:rsidRDefault="005A4327" w:rsidP="005A4327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</w:p>
        </w:tc>
      </w:tr>
      <w:tr w:rsidR="007E2960" w:rsidRPr="00CF49A0" w:rsidTr="007E2960">
        <w:trPr>
          <w:cantSplit/>
          <w:trHeight w:val="340"/>
        </w:trPr>
        <w:tc>
          <w:tcPr>
            <w:tcW w:w="756" w:type="pct"/>
            <w:gridSpan w:val="2"/>
            <w:tcBorders>
              <w:bottom w:val="single" w:sz="4" w:space="0" w:color="000000"/>
            </w:tcBorders>
          </w:tcPr>
          <w:p w:rsidR="007E2960" w:rsidRDefault="007E2960" w:rsidP="0020497A">
            <w:pPr>
              <w:snapToGrid w:val="0"/>
              <w:spacing w:before="0" w:after="0" w:line="264" w:lineRule="auto"/>
              <w:rPr>
                <w:rFonts w:ascii="Helvetica" w:hAnsi="Helvetica" w:cs="Helvetica"/>
                <w:b/>
                <w:i/>
                <w:color w:val="767171"/>
                <w:sz w:val="18"/>
                <w:szCs w:val="22"/>
              </w:rPr>
            </w:pPr>
          </w:p>
        </w:tc>
        <w:tc>
          <w:tcPr>
            <w:tcW w:w="4244" w:type="pct"/>
            <w:gridSpan w:val="5"/>
            <w:tcBorders>
              <w:bottom w:val="single" w:sz="4" w:space="0" w:color="000000"/>
            </w:tcBorders>
            <w:vAlign w:val="center"/>
          </w:tcPr>
          <w:p w:rsidR="007E2960" w:rsidRPr="00CF49A0" w:rsidRDefault="007E2960" w:rsidP="0020497A">
            <w:pPr>
              <w:snapToGrid w:val="0"/>
              <w:spacing w:before="0" w:after="0" w:line="264" w:lineRule="auto"/>
              <w:rPr>
                <w:rFonts w:ascii="Helvetica" w:hAnsi="Helvetica" w:cs="Helvetica"/>
                <w:b/>
                <w:i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b/>
                <w:i/>
                <w:color w:val="767171"/>
                <w:sz w:val="18"/>
                <w:szCs w:val="22"/>
              </w:rPr>
              <w:t>Organiser la sélection du candidat</w:t>
            </w:r>
          </w:p>
        </w:tc>
      </w:tr>
      <w:tr w:rsidR="007E2960" w:rsidRPr="00CF49A0" w:rsidTr="0020497A">
        <w:trPr>
          <w:cantSplit/>
          <w:trHeight w:val="1286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E2960" w:rsidRPr="00CF49A0" w:rsidRDefault="00982DE1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23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Pr="00CF49A0" w:rsidRDefault="007E2960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Transmettre les candidatures et le tableau aux membres du jury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Pr="00CF49A0" w:rsidRDefault="007E2960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RS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Pr="00CF49A0" w:rsidRDefault="00F95F57" w:rsidP="006301BA">
            <w:pPr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 xml:space="preserve">Par </w:t>
            </w:r>
            <w:r w:rsidR="007E2960">
              <w:rPr>
                <w:rFonts w:ascii="Helvetica" w:hAnsi="Helvetica" w:cs="Helvetica"/>
                <w:color w:val="000000"/>
                <w:sz w:val="18"/>
                <w:szCs w:val="22"/>
              </w:rPr>
              <w:t>mail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960" w:rsidRDefault="007E2960" w:rsidP="007E2960">
            <w:pPr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</w:p>
          <w:p w:rsidR="00F95F57" w:rsidRDefault="00F95F57" w:rsidP="001A3D0E">
            <w:pPr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 xml:space="preserve">Le jury peut faire une première </w:t>
            </w:r>
            <w:r w:rsidR="00EA02A3">
              <w:rPr>
                <w:rFonts w:ascii="Helvetica" w:hAnsi="Helvetica" w:cs="Helvetica"/>
                <w:color w:val="000000"/>
                <w:sz w:val="18"/>
                <w:szCs w:val="22"/>
              </w:rPr>
              <w:t>étude</w:t>
            </w: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 xml:space="preserve"> des dossiers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60" w:rsidRPr="00CF49A0" w:rsidRDefault="00A662F9" w:rsidP="006301BA">
            <w:pPr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J+42</w:t>
            </w:r>
          </w:p>
        </w:tc>
      </w:tr>
      <w:tr w:rsidR="007E2960" w:rsidRPr="00CF49A0" w:rsidTr="0020497A">
        <w:trPr>
          <w:cantSplit/>
          <w:trHeight w:val="1160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E2960" w:rsidRPr="00CF49A0" w:rsidRDefault="00982DE1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24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Pr="00CF49A0" w:rsidRDefault="00F95F57" w:rsidP="00A662F9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Etudier les dossiers des candidats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Pr="00CF49A0" w:rsidRDefault="007E2960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Jury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Pr="00CF49A0" w:rsidRDefault="00F95F57" w:rsidP="006301BA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Réunion du jury de présélection.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960" w:rsidRDefault="007E2960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</w:p>
          <w:p w:rsidR="00F95F57" w:rsidRDefault="00F95F57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Permet de poursuivre la procédure si des candidats sont sélectionnés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60" w:rsidRPr="00CF49A0" w:rsidRDefault="00A662F9" w:rsidP="006301BA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J+47</w:t>
            </w:r>
          </w:p>
        </w:tc>
      </w:tr>
      <w:tr w:rsidR="007E2960" w:rsidRPr="00CF49A0" w:rsidTr="0020497A">
        <w:trPr>
          <w:cantSplit/>
          <w:trHeight w:val="1160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E2960" w:rsidRDefault="00982DE1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25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 xml:space="preserve">Rédiger et signer le PV de </w:t>
            </w:r>
            <w:r w:rsidR="00F95F57">
              <w:rPr>
                <w:rFonts w:ascii="Helvetica" w:hAnsi="Helvetica" w:cs="Helvetica"/>
                <w:color w:val="000000"/>
                <w:sz w:val="18"/>
                <w:szCs w:val="22"/>
              </w:rPr>
              <w:t>présélection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RS/RAF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Pr="00CF49A0" w:rsidRDefault="00EA02A3" w:rsidP="006301BA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A la fin de la réunion du jury remplir les documents transmis par la DRH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960" w:rsidRDefault="007E2960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</w:p>
          <w:p w:rsidR="00F95F57" w:rsidRDefault="00F95F57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Pour établir la liste des candidats à convoquer à l’oral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60" w:rsidRDefault="00A662F9" w:rsidP="006301BA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J+47</w:t>
            </w:r>
          </w:p>
        </w:tc>
      </w:tr>
      <w:tr w:rsidR="007E2960" w:rsidRPr="00CF49A0" w:rsidTr="0020497A">
        <w:trPr>
          <w:cantSplit/>
          <w:trHeight w:val="1160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E2960" w:rsidRDefault="007E2960" w:rsidP="00982DE1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2</w:t>
            </w:r>
            <w:r w:rsidR="00982DE1">
              <w:rPr>
                <w:rFonts w:ascii="Helvetica" w:hAnsi="Helvetica" w:cs="Helvetica"/>
                <w:color w:val="000000"/>
                <w:sz w:val="18"/>
                <w:szCs w:val="22"/>
              </w:rPr>
              <w:t>6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Etablir un tableau de passage des candidats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RS/RAF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Pr="00CF49A0" w:rsidRDefault="00A0652D" w:rsidP="006301BA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hyperlink r:id="rId12" w:history="1">
              <w:r w:rsidR="007E2960" w:rsidRPr="00D17406">
                <w:rPr>
                  <w:rStyle w:val="Lienhypertexte"/>
                  <w:rFonts w:ascii="Helvetica" w:hAnsi="Helvetica" w:cs="Helvetica"/>
                  <w:sz w:val="18"/>
                  <w:szCs w:val="22"/>
                </w:rPr>
                <w:t>Tableau sur intranet AMURE</w:t>
              </w:r>
            </w:hyperlink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960" w:rsidRDefault="007E2960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</w:p>
          <w:p w:rsidR="00F95F57" w:rsidRDefault="00F95F57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Pour que la DRH convoque les candidats selon l’ordre de passage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60" w:rsidRDefault="00A662F9" w:rsidP="006301BA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J+47</w:t>
            </w:r>
          </w:p>
        </w:tc>
      </w:tr>
      <w:tr w:rsidR="007E2960" w:rsidRPr="00CF49A0" w:rsidTr="0020497A">
        <w:trPr>
          <w:cantSplit/>
          <w:trHeight w:val="1160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E2960" w:rsidRDefault="00982DE1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27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Transmettre à la DRH</w:t>
            </w:r>
            <w:r w:rsidR="00EA02A3">
              <w:rPr>
                <w:rFonts w:ascii="Helvetica" w:hAnsi="Helvetica" w:cs="Helvetica"/>
                <w:color w:val="000000"/>
                <w:sz w:val="18"/>
                <w:szCs w:val="22"/>
              </w:rPr>
              <w:t xml:space="preserve"> - service des affaires générales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RAF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Pr="00CF49A0" w:rsidRDefault="00F95F57" w:rsidP="006301BA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Par mail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960" w:rsidRDefault="007E2960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</w:p>
          <w:p w:rsidR="00F95F57" w:rsidRDefault="00F95F57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Transmission pour convocation des candidats aux auditions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60" w:rsidRDefault="00A662F9" w:rsidP="00A662F9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J+48</w:t>
            </w:r>
          </w:p>
        </w:tc>
      </w:tr>
      <w:tr w:rsidR="007E2960" w:rsidRPr="00CF49A0" w:rsidTr="0020497A">
        <w:trPr>
          <w:cantSplit/>
          <w:trHeight w:val="1160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E2960" w:rsidRDefault="008C764A" w:rsidP="00C96146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2</w:t>
            </w:r>
            <w:r w:rsidR="00C96146">
              <w:rPr>
                <w:rFonts w:ascii="Helvetica" w:hAnsi="Helvetica" w:cs="Helvetica"/>
                <w:color w:val="000000"/>
                <w:sz w:val="18"/>
                <w:szCs w:val="22"/>
              </w:rPr>
              <w:t>8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Convoquer les candidats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DRH - service des affaires générales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3D016B" w:rsidP="003D016B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Par m</w:t>
            </w:r>
            <w:r w:rsidR="007E2960">
              <w:rPr>
                <w:rFonts w:ascii="Helvetica" w:hAnsi="Helvetica" w:cs="Helvetica"/>
                <w:color w:val="000000"/>
                <w:sz w:val="18"/>
                <w:szCs w:val="22"/>
              </w:rPr>
              <w:t>ail avec RS en copie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960" w:rsidRDefault="007E2960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</w:p>
          <w:p w:rsidR="00F95F57" w:rsidRDefault="005A4327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Permet de connaître les candidats qui vont être présents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60" w:rsidRDefault="00A662F9" w:rsidP="006301BA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J+52</w:t>
            </w:r>
          </w:p>
        </w:tc>
      </w:tr>
      <w:tr w:rsidR="007E2960" w:rsidRPr="00CF49A0" w:rsidTr="0020497A">
        <w:trPr>
          <w:cantSplit/>
          <w:trHeight w:val="1160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E2960" w:rsidRDefault="00C96146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lastRenderedPageBreak/>
              <w:t>29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F95F57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Auditionner les candidats retenus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Jury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5A4327" w:rsidP="006301BA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Etablir une trame de questions et une organisation de jury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960" w:rsidRDefault="007E2960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</w:p>
          <w:p w:rsidR="00F95F57" w:rsidRDefault="00F95F57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Sélectionner le candidat retenu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60" w:rsidRDefault="00A662F9" w:rsidP="006301BA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J+57</w:t>
            </w:r>
          </w:p>
        </w:tc>
      </w:tr>
      <w:tr w:rsidR="007E2960" w:rsidRPr="00CF49A0" w:rsidTr="0020497A">
        <w:trPr>
          <w:cantSplit/>
          <w:trHeight w:val="1160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E2960" w:rsidRDefault="00C96146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30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0805E6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Rédiger et signer le PV de sélection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RS/RAF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5A4327" w:rsidP="006301BA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A la fin de la réunion du jury remplir les documents transmis par la DRH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960" w:rsidRDefault="007E2960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</w:p>
          <w:p w:rsidR="00F95F57" w:rsidRDefault="00F95F57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Pour informer la DRH du choix effectué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60" w:rsidRDefault="00A662F9" w:rsidP="006301BA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J+57</w:t>
            </w:r>
          </w:p>
        </w:tc>
      </w:tr>
      <w:tr w:rsidR="007E2960" w:rsidRPr="00CF49A0" w:rsidTr="0020497A">
        <w:trPr>
          <w:cantSplit/>
          <w:trHeight w:val="1160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E2960" w:rsidRDefault="00C96146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31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0805E6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Transmettre à la DRH</w:t>
            </w:r>
            <w:r w:rsidR="003249F8">
              <w:rPr>
                <w:rFonts w:ascii="Helvetica" w:hAnsi="Helvetica" w:cs="Helvetica"/>
                <w:color w:val="000000"/>
                <w:sz w:val="18"/>
                <w:szCs w:val="22"/>
              </w:rPr>
              <w:t xml:space="preserve"> - service des affaires générales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RAF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F95F57" w:rsidP="006301BA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 xml:space="preserve">Par </w:t>
            </w:r>
            <w:r w:rsidR="007E2960">
              <w:rPr>
                <w:rFonts w:ascii="Helvetica" w:hAnsi="Helvetica" w:cs="Helvetica"/>
                <w:color w:val="000000"/>
                <w:sz w:val="18"/>
                <w:szCs w:val="22"/>
              </w:rPr>
              <w:t>mail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960" w:rsidRDefault="007E2960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</w:p>
          <w:p w:rsidR="00F95F57" w:rsidRDefault="00F95F57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Pour information du lauréat et des candidats non retenus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60" w:rsidRDefault="00A662F9" w:rsidP="006301BA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J+58</w:t>
            </w:r>
          </w:p>
        </w:tc>
      </w:tr>
      <w:tr w:rsidR="007E2960" w:rsidRPr="00CF49A0" w:rsidTr="0020497A">
        <w:trPr>
          <w:cantSplit/>
          <w:trHeight w:val="1160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E2960" w:rsidRDefault="00C96146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32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0805E6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Informer les candidats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DRH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F95F57" w:rsidP="006301BA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Par mail et courrier officiel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960" w:rsidRDefault="007E2960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</w:p>
          <w:p w:rsidR="00F95F57" w:rsidRDefault="003249F8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Permettre au RAF de contacter le lauréat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60" w:rsidRDefault="00A662F9" w:rsidP="006301BA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J+60</w:t>
            </w:r>
          </w:p>
        </w:tc>
      </w:tr>
      <w:tr w:rsidR="007E2960" w:rsidRPr="00CF49A0" w:rsidTr="007E2960">
        <w:trPr>
          <w:cantSplit/>
          <w:trHeight w:val="340"/>
        </w:trPr>
        <w:tc>
          <w:tcPr>
            <w:tcW w:w="756" w:type="pct"/>
            <w:gridSpan w:val="2"/>
            <w:tcBorders>
              <w:bottom w:val="single" w:sz="4" w:space="0" w:color="000000"/>
            </w:tcBorders>
          </w:tcPr>
          <w:p w:rsidR="007E2960" w:rsidRDefault="007E2960" w:rsidP="0020497A">
            <w:pPr>
              <w:snapToGrid w:val="0"/>
              <w:spacing w:before="0" w:after="0" w:line="264" w:lineRule="auto"/>
              <w:rPr>
                <w:rFonts w:ascii="Helvetica" w:hAnsi="Helvetica" w:cs="Helvetica"/>
                <w:b/>
                <w:i/>
                <w:color w:val="767171"/>
                <w:sz w:val="18"/>
                <w:szCs w:val="22"/>
              </w:rPr>
            </w:pPr>
          </w:p>
        </w:tc>
        <w:tc>
          <w:tcPr>
            <w:tcW w:w="4244" w:type="pct"/>
            <w:gridSpan w:val="5"/>
            <w:tcBorders>
              <w:bottom w:val="single" w:sz="4" w:space="0" w:color="000000"/>
            </w:tcBorders>
            <w:vAlign w:val="center"/>
          </w:tcPr>
          <w:p w:rsidR="007E2960" w:rsidRPr="00CF49A0" w:rsidRDefault="007E2960" w:rsidP="0020497A">
            <w:pPr>
              <w:snapToGrid w:val="0"/>
              <w:spacing w:before="0" w:after="0" w:line="264" w:lineRule="auto"/>
              <w:rPr>
                <w:rFonts w:ascii="Helvetica" w:hAnsi="Helvetica" w:cs="Helvetica"/>
                <w:b/>
                <w:i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b/>
                <w:i/>
                <w:color w:val="767171"/>
                <w:sz w:val="18"/>
                <w:szCs w:val="22"/>
              </w:rPr>
              <w:t>Finaliser le recrutement</w:t>
            </w:r>
          </w:p>
        </w:tc>
      </w:tr>
      <w:tr w:rsidR="007E2960" w:rsidRPr="00CF49A0" w:rsidTr="0020497A">
        <w:trPr>
          <w:cantSplit/>
          <w:trHeight w:val="900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E2960" w:rsidRPr="00CF49A0" w:rsidRDefault="00C96146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33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Pr="00CF49A0" w:rsidRDefault="007E2960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Prendre contact avec le candidat retenu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Pr="00CF49A0" w:rsidRDefault="007E2960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RAF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Pr="00CF49A0" w:rsidRDefault="00A0652D" w:rsidP="003249F8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hyperlink r:id="rId13" w:history="1">
              <w:r w:rsidR="00982DE1" w:rsidRPr="00D17406">
                <w:rPr>
                  <w:rStyle w:val="Lienhypertexte"/>
                  <w:rFonts w:ascii="Helvetica" w:hAnsi="Helvetica" w:cs="Helvetica"/>
                  <w:sz w:val="18"/>
                  <w:szCs w:val="22"/>
                </w:rPr>
                <w:t>Envoyer la fiche individuell</w:t>
              </w:r>
              <w:r w:rsidR="003249F8" w:rsidRPr="00D17406">
                <w:rPr>
                  <w:rStyle w:val="Lienhypertexte"/>
                  <w:rFonts w:ascii="Helvetica" w:hAnsi="Helvetica" w:cs="Helvetica"/>
                  <w:sz w:val="18"/>
                  <w:szCs w:val="22"/>
                </w:rPr>
                <w:t>e de renseignement</w:t>
              </w:r>
              <w:r w:rsidR="00CB76D9" w:rsidRPr="00D17406">
                <w:rPr>
                  <w:rStyle w:val="Lienhypertexte"/>
                  <w:rFonts w:ascii="Helvetica" w:hAnsi="Helvetica" w:cs="Helvetica"/>
                  <w:sz w:val="18"/>
                  <w:szCs w:val="22"/>
                </w:rPr>
                <w:t>s</w:t>
              </w:r>
              <w:r w:rsidR="003249F8" w:rsidRPr="00D17406">
                <w:rPr>
                  <w:rStyle w:val="Lienhypertexte"/>
                  <w:rFonts w:ascii="Helvetica" w:hAnsi="Helvetica" w:cs="Helvetica"/>
                  <w:sz w:val="18"/>
                  <w:szCs w:val="22"/>
                </w:rPr>
                <w:t xml:space="preserve"> qui est sur l’intranet DRH</w:t>
              </w:r>
            </w:hyperlink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DE1" w:rsidRDefault="00982DE1" w:rsidP="007E2960">
            <w:pPr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</w:p>
          <w:p w:rsidR="007E2960" w:rsidRDefault="003249F8" w:rsidP="003249F8">
            <w:pPr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E</w:t>
            </w:r>
            <w:r w:rsidR="00982DE1">
              <w:rPr>
                <w:rFonts w:ascii="Helvetica" w:hAnsi="Helvetica" w:cs="Helvetica"/>
                <w:color w:val="000000"/>
                <w:sz w:val="18"/>
                <w:szCs w:val="22"/>
              </w:rPr>
              <w:t>laborer le dossier RH du candidat retenu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60" w:rsidRPr="00CF49A0" w:rsidRDefault="00A662F9" w:rsidP="006301BA">
            <w:pPr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J+62</w:t>
            </w:r>
          </w:p>
        </w:tc>
      </w:tr>
      <w:tr w:rsidR="003249F8" w:rsidRPr="00CF49A0" w:rsidTr="0020497A">
        <w:trPr>
          <w:cantSplit/>
          <w:trHeight w:val="1160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249F8" w:rsidRDefault="003249F8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34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9F8" w:rsidRDefault="003249F8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Transmettre au RAF les documents demandés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9F8" w:rsidRDefault="003249F8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Lauréat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9F8" w:rsidRDefault="003249F8" w:rsidP="006301BA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Par mail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9F8" w:rsidRDefault="003249F8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</w:p>
          <w:p w:rsidR="003249F8" w:rsidRDefault="003249F8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Elaborer le dossier administratif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9F8" w:rsidRDefault="00A662F9" w:rsidP="006301BA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J+67</w:t>
            </w:r>
          </w:p>
        </w:tc>
      </w:tr>
      <w:tr w:rsidR="007E2960" w:rsidRPr="00CF49A0" w:rsidTr="0020497A">
        <w:trPr>
          <w:cantSplit/>
          <w:trHeight w:val="1160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E2960" w:rsidRPr="00CF49A0" w:rsidRDefault="008C764A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35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Pr="00CF49A0" w:rsidRDefault="007E2960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 xml:space="preserve">Réceptionner et vérifier la fiche et les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pj</w:t>
            </w:r>
            <w:proofErr w:type="spell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Pr="00CF49A0" w:rsidRDefault="007E2960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RAF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Pr="00CF49A0" w:rsidRDefault="00CB76D9" w:rsidP="006301BA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En fonction des indications mentionnées sur la fiche individuelle de renseignements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960" w:rsidRDefault="007E2960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</w:p>
          <w:p w:rsidR="00982DE1" w:rsidRDefault="005A4327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Vérifier l</w:t>
            </w:r>
            <w:r w:rsidR="00595475">
              <w:rPr>
                <w:rFonts w:ascii="Helvetica" w:hAnsi="Helvetica" w:cs="Helvetica"/>
                <w:color w:val="000000"/>
                <w:sz w:val="18"/>
                <w:szCs w:val="22"/>
              </w:rPr>
              <w:t>a conformité d</w:t>
            </w: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es pièces du dossier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60" w:rsidRPr="00CF49A0" w:rsidRDefault="00A662F9" w:rsidP="006301BA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J+69</w:t>
            </w:r>
          </w:p>
        </w:tc>
      </w:tr>
      <w:tr w:rsidR="007E2960" w:rsidRPr="00CF49A0" w:rsidTr="0020497A">
        <w:trPr>
          <w:cantSplit/>
          <w:trHeight w:val="1160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E2960" w:rsidRDefault="008C764A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36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3249F8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 xml:space="preserve">Transmettre à la </w:t>
            </w:r>
            <w:r w:rsidR="003249F8">
              <w:rPr>
                <w:rFonts w:ascii="Helvetica" w:hAnsi="Helvetica" w:cs="Helvetica"/>
                <w:color w:val="000000"/>
                <w:sz w:val="18"/>
                <w:szCs w:val="22"/>
              </w:rPr>
              <w:t>DRH – services des contractuels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RAF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Pr="00CF49A0" w:rsidRDefault="003249F8" w:rsidP="006301BA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 xml:space="preserve">Par </w:t>
            </w:r>
            <w:r w:rsidR="007E2960">
              <w:rPr>
                <w:rFonts w:ascii="Helvetica" w:hAnsi="Helvetica" w:cs="Helvetica"/>
                <w:color w:val="000000"/>
                <w:sz w:val="18"/>
                <w:szCs w:val="22"/>
              </w:rPr>
              <w:t>mail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960" w:rsidRDefault="007E2960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</w:p>
          <w:p w:rsidR="005A4327" w:rsidRDefault="005A4327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Permettre l’élaboration du contrat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60" w:rsidRDefault="00A662F9" w:rsidP="006301BA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J+70</w:t>
            </w:r>
          </w:p>
        </w:tc>
      </w:tr>
      <w:tr w:rsidR="00CB76D9" w:rsidRPr="00CF49A0" w:rsidTr="0020497A">
        <w:trPr>
          <w:cantSplit/>
          <w:trHeight w:val="1160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B76D9" w:rsidRDefault="00CB76D9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37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6D9" w:rsidRDefault="00CB76D9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Enregistrer les documents dans le dossier administratif du futur agent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6D9" w:rsidRDefault="00CB76D9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RAF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6D9" w:rsidRDefault="00CB76D9" w:rsidP="006301BA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Enregistrement dans AMURE\RH\recrutement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6D9" w:rsidRDefault="00CB76D9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</w:p>
          <w:p w:rsidR="00CB76D9" w:rsidRDefault="00CB76D9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Constituer le dossier administratif et garder une trace des envois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6D9" w:rsidRDefault="00CB76D9" w:rsidP="006301BA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J+70</w:t>
            </w:r>
          </w:p>
        </w:tc>
      </w:tr>
      <w:tr w:rsidR="007E2960" w:rsidRPr="00CF49A0" w:rsidTr="0020497A">
        <w:trPr>
          <w:cantSplit/>
          <w:trHeight w:val="1160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E2960" w:rsidRDefault="008C764A" w:rsidP="00CB76D9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3</w:t>
            </w:r>
            <w:r w:rsidR="00CB76D9">
              <w:rPr>
                <w:rFonts w:ascii="Helvetica" w:hAnsi="Helvetica" w:cs="Helvetica"/>
                <w:color w:val="000000"/>
                <w:sz w:val="18"/>
                <w:szCs w:val="22"/>
              </w:rPr>
              <w:t>8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Rédaction du contrat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DRH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6301BA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960" w:rsidRDefault="007E2960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</w:p>
          <w:p w:rsidR="005A4327" w:rsidRDefault="005A4327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Matérialiser le recrutement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60" w:rsidRDefault="00A662F9" w:rsidP="006301BA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J+73</w:t>
            </w:r>
          </w:p>
        </w:tc>
      </w:tr>
      <w:tr w:rsidR="007E2960" w:rsidRPr="00CF49A0" w:rsidTr="0020497A">
        <w:trPr>
          <w:cantSplit/>
          <w:trHeight w:val="1160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E2960" w:rsidRDefault="00CB76D9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39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3249F8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Transmettre</w:t>
            </w:r>
            <w:r w:rsidR="007E2960">
              <w:rPr>
                <w:rFonts w:ascii="Helvetica" w:hAnsi="Helvetica" w:cs="Helvetica"/>
                <w:color w:val="000000"/>
                <w:sz w:val="18"/>
                <w:szCs w:val="22"/>
              </w:rPr>
              <w:t xml:space="preserve"> le contrat au RAF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DRH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3249F8" w:rsidP="006301BA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 xml:space="preserve">Par </w:t>
            </w:r>
            <w:r w:rsidR="007E2960">
              <w:rPr>
                <w:rFonts w:ascii="Helvetica" w:hAnsi="Helvetica" w:cs="Helvetica"/>
                <w:color w:val="000000"/>
                <w:sz w:val="18"/>
                <w:szCs w:val="22"/>
              </w:rPr>
              <w:t>mail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960" w:rsidRDefault="007E2960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</w:p>
          <w:p w:rsidR="005A4327" w:rsidRDefault="005A4327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Permet la vérification des éléments du contrat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60" w:rsidRDefault="00A662F9" w:rsidP="006301BA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J+73</w:t>
            </w:r>
          </w:p>
        </w:tc>
      </w:tr>
      <w:tr w:rsidR="005A4327" w:rsidRPr="00CF49A0" w:rsidTr="0020497A">
        <w:trPr>
          <w:cantSplit/>
          <w:trHeight w:val="1160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A4327" w:rsidRDefault="00CB76D9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lastRenderedPageBreak/>
              <w:t>40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327" w:rsidRDefault="005A4327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Editer le contrat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327" w:rsidRDefault="005A4327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RAF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327" w:rsidRDefault="005A4327" w:rsidP="003249F8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Imprimer sur papier UBO présidence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327" w:rsidRDefault="005A4327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</w:p>
          <w:p w:rsidR="005A4327" w:rsidRDefault="005A4327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Pour l’adresser au lauréat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27" w:rsidRDefault="005A4327" w:rsidP="006301BA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J+</w:t>
            </w:r>
            <w:r w:rsidR="00A662F9">
              <w:rPr>
                <w:rFonts w:ascii="Helvetica" w:hAnsi="Helvetica" w:cs="Helvetica"/>
                <w:color w:val="000000"/>
                <w:sz w:val="18"/>
                <w:szCs w:val="22"/>
              </w:rPr>
              <w:t>74</w:t>
            </w:r>
          </w:p>
        </w:tc>
      </w:tr>
      <w:tr w:rsidR="007E2960" w:rsidRPr="00CF49A0" w:rsidTr="0020497A">
        <w:trPr>
          <w:cantSplit/>
          <w:trHeight w:val="1160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E2960" w:rsidRDefault="00CB76D9" w:rsidP="00CB76D9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41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3249F8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Transmettre</w:t>
            </w:r>
            <w:r w:rsidR="007E2960">
              <w:rPr>
                <w:rFonts w:ascii="Helvetica" w:hAnsi="Helvetica" w:cs="Helvetica"/>
                <w:color w:val="000000"/>
                <w:sz w:val="18"/>
                <w:szCs w:val="22"/>
              </w:rPr>
              <w:t xml:space="preserve"> le contrat pour signature au candidat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RAF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3249F8" w:rsidP="003249F8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3 exemplaires par c</w:t>
            </w:r>
            <w:r w:rsidR="007E2960">
              <w:rPr>
                <w:rFonts w:ascii="Helvetica" w:hAnsi="Helvetica" w:cs="Helvetica"/>
                <w:color w:val="000000"/>
                <w:sz w:val="18"/>
                <w:szCs w:val="22"/>
              </w:rPr>
              <w:t>ourrier postal</w:t>
            </w: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 xml:space="preserve"> car imprimés sur papier à entête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960" w:rsidRDefault="007E2960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</w:p>
          <w:p w:rsidR="005A4327" w:rsidRDefault="005A4327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Engage le lauréat à se présenter le jour de début de contrat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60" w:rsidRDefault="00A662F9" w:rsidP="006301BA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J+75</w:t>
            </w:r>
          </w:p>
        </w:tc>
      </w:tr>
      <w:tr w:rsidR="007E2960" w:rsidRPr="00CF49A0" w:rsidTr="0020497A">
        <w:trPr>
          <w:cantSplit/>
          <w:trHeight w:val="1160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E2960" w:rsidRDefault="00CB76D9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42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0805E6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Signer et envoyer le contrat au RAF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3249F8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Lauréat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6301BA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Courrier postal</w:t>
            </w:r>
            <w:r w:rsidR="003249F8">
              <w:rPr>
                <w:rFonts w:ascii="Helvetica" w:hAnsi="Helvetica" w:cs="Helvetica"/>
                <w:color w:val="000000"/>
                <w:sz w:val="18"/>
                <w:szCs w:val="22"/>
              </w:rPr>
              <w:t xml:space="preserve"> car nécessité d’avoir des originaux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960" w:rsidRDefault="007E2960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</w:p>
          <w:p w:rsidR="005A4327" w:rsidRDefault="005A4327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Poursuivre le circuit des signatures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60" w:rsidRDefault="00A662F9" w:rsidP="006301BA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J+80</w:t>
            </w:r>
          </w:p>
        </w:tc>
      </w:tr>
      <w:tr w:rsidR="007E2960" w:rsidRPr="00CF49A0" w:rsidTr="0020497A">
        <w:trPr>
          <w:cantSplit/>
          <w:trHeight w:val="1160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E2960" w:rsidRDefault="00CB76D9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43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Faire signer le RS et le directeur du laboratoire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RAF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5A4327" w:rsidP="006301BA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En premier lieu le RS puis le directeur ou les directeurs adjoints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960" w:rsidRDefault="007E2960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</w:p>
          <w:p w:rsidR="005A4327" w:rsidRDefault="005A4327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Poursuivre le circuit des signatures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60" w:rsidRDefault="007E2960" w:rsidP="006301BA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J+85</w:t>
            </w:r>
          </w:p>
        </w:tc>
      </w:tr>
      <w:tr w:rsidR="007E2960" w:rsidRPr="00CF49A0" w:rsidTr="0020497A">
        <w:trPr>
          <w:cantSplit/>
          <w:trHeight w:val="1160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E2960" w:rsidRDefault="00CB76D9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44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3249F8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 xml:space="preserve">Transmettre à la </w:t>
            </w:r>
            <w:r w:rsidR="003249F8">
              <w:rPr>
                <w:rFonts w:ascii="Helvetica" w:hAnsi="Helvetica" w:cs="Helvetica"/>
                <w:color w:val="000000"/>
                <w:sz w:val="18"/>
                <w:szCs w:val="22"/>
              </w:rPr>
              <w:t>DRH – services des contractuels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RAF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3249F8" w:rsidP="003249F8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3 originaux par c</w:t>
            </w:r>
            <w:r w:rsidR="007E2960">
              <w:rPr>
                <w:rFonts w:ascii="Helvetica" w:hAnsi="Helvetica" w:cs="Helvetica"/>
                <w:color w:val="000000"/>
                <w:sz w:val="18"/>
                <w:szCs w:val="22"/>
              </w:rPr>
              <w:t>ourrier interne</w:t>
            </w: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 xml:space="preserve"> à la DRH – services des contractuels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960" w:rsidRDefault="007E2960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</w:p>
          <w:p w:rsidR="005A4327" w:rsidRDefault="005A4327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Finaliser le circuit de signatures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60" w:rsidRDefault="007E2960" w:rsidP="006301BA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J+86</w:t>
            </w:r>
          </w:p>
        </w:tc>
      </w:tr>
      <w:tr w:rsidR="007E2960" w:rsidRPr="00CF49A0" w:rsidTr="0020497A">
        <w:trPr>
          <w:cantSplit/>
          <w:trHeight w:val="1160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E2960" w:rsidRDefault="00CB76D9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45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Signer le contrat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DRH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3249F8" w:rsidP="006301BA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3 originaux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960" w:rsidRDefault="007E2960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</w:p>
          <w:p w:rsidR="005A4327" w:rsidRDefault="005A4327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Entériner le recrutement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60" w:rsidRDefault="007E2960" w:rsidP="006301BA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J+87</w:t>
            </w:r>
          </w:p>
        </w:tc>
      </w:tr>
      <w:tr w:rsidR="007E2960" w:rsidRPr="00CF49A0" w:rsidTr="0020497A">
        <w:trPr>
          <w:cantSplit/>
          <w:trHeight w:val="1160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E2960" w:rsidRDefault="00CB76D9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46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Envoyer le contrat au RAF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DRH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3249F8" w:rsidP="003249F8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1 original par c</w:t>
            </w:r>
            <w:r w:rsidR="007E2960">
              <w:rPr>
                <w:rFonts w:ascii="Helvetica" w:hAnsi="Helvetica" w:cs="Helvetica"/>
                <w:color w:val="000000"/>
                <w:sz w:val="18"/>
                <w:szCs w:val="22"/>
              </w:rPr>
              <w:t>ourrier interne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960" w:rsidRDefault="007E2960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</w:p>
          <w:p w:rsidR="005A4327" w:rsidRDefault="005A4327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Pour information et transmission au lauréat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60" w:rsidRDefault="007E2960" w:rsidP="006301BA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J+89</w:t>
            </w:r>
          </w:p>
        </w:tc>
      </w:tr>
      <w:tr w:rsidR="007E2960" w:rsidRPr="00CF49A0" w:rsidTr="0020497A">
        <w:trPr>
          <w:cantSplit/>
          <w:trHeight w:val="1160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E2960" w:rsidRDefault="00CB76D9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47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Donner son contrat au candidat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RAF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6301BA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960" w:rsidRDefault="007E2960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</w:p>
          <w:p w:rsidR="005A4327" w:rsidRDefault="005A4327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Permet de commencer à travailler en étant couvert par les risques « accident du travail »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60" w:rsidRDefault="007E2960" w:rsidP="006301BA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J+90</w:t>
            </w:r>
          </w:p>
        </w:tc>
      </w:tr>
      <w:tr w:rsidR="007E2960" w:rsidRPr="00CF49A0" w:rsidTr="0020497A">
        <w:trPr>
          <w:cantSplit/>
          <w:trHeight w:val="1160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E2960" w:rsidRDefault="00CB76D9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48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Archiver une copie dans le dossier du candidat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7E2960" w:rsidP="006301BA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RAF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60" w:rsidRDefault="003249F8" w:rsidP="006301BA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Bureau du RAF et scanner dans dossier RH\recrutement\année N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960" w:rsidRDefault="007E2960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</w:p>
          <w:p w:rsidR="005A4327" w:rsidRDefault="005A4327" w:rsidP="007E2960">
            <w:pPr>
              <w:snapToGrid w:val="0"/>
              <w:spacing w:before="0" w:after="0" w:line="264" w:lineRule="auto"/>
              <w:jc w:val="center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Garder un trace du contrat en cas de besoin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60" w:rsidRDefault="007E2960" w:rsidP="006301BA">
            <w:pPr>
              <w:snapToGrid w:val="0"/>
              <w:spacing w:before="0" w:after="0" w:line="264" w:lineRule="auto"/>
              <w:rPr>
                <w:rFonts w:ascii="Helvetica" w:hAnsi="Helvetica" w:cs="Helvetica"/>
                <w:color w:val="000000"/>
                <w:sz w:val="18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2"/>
              </w:rPr>
              <w:t>J+91</w:t>
            </w:r>
          </w:p>
        </w:tc>
      </w:tr>
    </w:tbl>
    <w:p w:rsidR="00CF49A0" w:rsidRPr="00CF49A0" w:rsidRDefault="00CF49A0" w:rsidP="00CF49A0">
      <w:pPr>
        <w:rPr>
          <w:rFonts w:cs="Arial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260"/>
        <w:gridCol w:w="3408"/>
        <w:gridCol w:w="1695"/>
      </w:tblGrid>
      <w:tr w:rsidR="00B72D16" w:rsidRPr="00CF49A0" w:rsidTr="003B15B0">
        <w:trPr>
          <w:trHeight w:val="540"/>
        </w:trPr>
        <w:tc>
          <w:tcPr>
            <w:tcW w:w="5103" w:type="dxa"/>
            <w:gridSpan w:val="2"/>
          </w:tcPr>
          <w:p w:rsidR="00B72D16" w:rsidRPr="00CF49A0" w:rsidRDefault="00B72D16" w:rsidP="003B15B0">
            <w:pPr>
              <w:tabs>
                <w:tab w:val="center" w:pos="4536"/>
                <w:tab w:val="left" w:pos="4720"/>
                <w:tab w:val="right" w:pos="9072"/>
              </w:tabs>
              <w:spacing w:before="0" w:after="0" w:line="264" w:lineRule="auto"/>
              <w:jc w:val="center"/>
              <w:rPr>
                <w:rFonts w:cs="Arial"/>
                <w:b/>
                <w:color w:val="000000"/>
                <w:sz w:val="20"/>
              </w:rPr>
            </w:pPr>
            <w:r w:rsidRPr="00CF49A0">
              <w:rPr>
                <w:rFonts w:cs="Arial"/>
                <w:b/>
                <w:color w:val="000000"/>
                <w:sz w:val="20"/>
              </w:rPr>
              <w:t>Rédacteur :</w:t>
            </w:r>
          </w:p>
        </w:tc>
        <w:tc>
          <w:tcPr>
            <w:tcW w:w="5103" w:type="dxa"/>
            <w:gridSpan w:val="2"/>
          </w:tcPr>
          <w:p w:rsidR="00B72D16" w:rsidRPr="00CF49A0" w:rsidRDefault="00B72D16" w:rsidP="003B15B0">
            <w:pPr>
              <w:tabs>
                <w:tab w:val="center" w:pos="4536"/>
                <w:tab w:val="left" w:pos="4720"/>
                <w:tab w:val="right" w:pos="9072"/>
              </w:tabs>
              <w:spacing w:before="0" w:after="0" w:line="264" w:lineRule="auto"/>
              <w:jc w:val="center"/>
              <w:rPr>
                <w:rFonts w:cs="Arial"/>
                <w:b/>
                <w:color w:val="000000"/>
                <w:sz w:val="20"/>
              </w:rPr>
            </w:pPr>
            <w:r w:rsidRPr="00CF49A0">
              <w:rPr>
                <w:rFonts w:cs="Arial"/>
                <w:b/>
                <w:color w:val="000000"/>
                <w:sz w:val="20"/>
              </w:rPr>
              <w:t>Approbateur :</w:t>
            </w:r>
          </w:p>
        </w:tc>
      </w:tr>
      <w:tr w:rsidR="00B72D16" w:rsidRPr="00CF49A0" w:rsidTr="003B15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8"/>
        </w:trPr>
        <w:tc>
          <w:tcPr>
            <w:tcW w:w="10206" w:type="dxa"/>
            <w:gridSpan w:val="4"/>
          </w:tcPr>
          <w:p w:rsidR="00B72D16" w:rsidRPr="00CF49A0" w:rsidRDefault="00B72D16" w:rsidP="003B15B0">
            <w:pPr>
              <w:keepNext/>
              <w:tabs>
                <w:tab w:val="left" w:pos="4720"/>
                <w:tab w:val="right" w:pos="9080"/>
              </w:tabs>
              <w:spacing w:before="0" w:after="0" w:line="264" w:lineRule="auto"/>
              <w:jc w:val="center"/>
              <w:outlineLvl w:val="3"/>
              <w:rPr>
                <w:rFonts w:cs="Arial"/>
                <w:b/>
                <w:bCs/>
                <w:color w:val="000000"/>
                <w:sz w:val="20"/>
              </w:rPr>
            </w:pPr>
            <w:r w:rsidRPr="00CF49A0">
              <w:rPr>
                <w:rFonts w:cs="Arial"/>
                <w:b/>
                <w:bCs/>
                <w:color w:val="000000"/>
                <w:sz w:val="20"/>
              </w:rPr>
              <w:t>REVISIONS</w:t>
            </w:r>
          </w:p>
        </w:tc>
      </w:tr>
      <w:tr w:rsidR="00B72D16" w:rsidRPr="00CF49A0" w:rsidTr="003B15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36"/>
        </w:trPr>
        <w:tc>
          <w:tcPr>
            <w:tcW w:w="1843" w:type="dxa"/>
          </w:tcPr>
          <w:p w:rsidR="00B72D16" w:rsidRPr="00CF49A0" w:rsidRDefault="00B72D16" w:rsidP="003B15B0">
            <w:pPr>
              <w:tabs>
                <w:tab w:val="left" w:pos="4720"/>
                <w:tab w:val="right" w:pos="9080"/>
              </w:tabs>
              <w:spacing w:before="0" w:after="0" w:line="264" w:lineRule="auto"/>
              <w:jc w:val="center"/>
              <w:rPr>
                <w:rFonts w:cs="Arial"/>
                <w:color w:val="000000"/>
                <w:sz w:val="20"/>
              </w:rPr>
            </w:pPr>
            <w:r w:rsidRPr="00CF49A0">
              <w:rPr>
                <w:rFonts w:cs="Arial"/>
                <w:color w:val="000000"/>
                <w:sz w:val="20"/>
              </w:rPr>
              <w:t>Date</w:t>
            </w:r>
          </w:p>
        </w:tc>
        <w:tc>
          <w:tcPr>
            <w:tcW w:w="6668" w:type="dxa"/>
            <w:gridSpan w:val="2"/>
          </w:tcPr>
          <w:p w:rsidR="00B72D16" w:rsidRPr="00CF49A0" w:rsidRDefault="00B72D16" w:rsidP="003B15B0">
            <w:pPr>
              <w:tabs>
                <w:tab w:val="left" w:pos="4720"/>
                <w:tab w:val="right" w:pos="9080"/>
              </w:tabs>
              <w:spacing w:before="0" w:after="0" w:line="264" w:lineRule="auto"/>
              <w:jc w:val="center"/>
              <w:rPr>
                <w:rFonts w:cs="Arial"/>
                <w:color w:val="000000"/>
                <w:sz w:val="20"/>
              </w:rPr>
            </w:pPr>
            <w:r w:rsidRPr="00CF49A0">
              <w:rPr>
                <w:rFonts w:cs="Arial"/>
                <w:color w:val="000000"/>
                <w:sz w:val="20"/>
              </w:rPr>
              <w:t>Nature de la modification</w:t>
            </w:r>
          </w:p>
        </w:tc>
        <w:tc>
          <w:tcPr>
            <w:tcW w:w="1695" w:type="dxa"/>
          </w:tcPr>
          <w:p w:rsidR="00B72D16" w:rsidRPr="00CF49A0" w:rsidRDefault="00B72D16" w:rsidP="003B15B0">
            <w:pPr>
              <w:tabs>
                <w:tab w:val="left" w:pos="4720"/>
                <w:tab w:val="right" w:pos="9080"/>
              </w:tabs>
              <w:spacing w:before="0" w:after="0" w:line="264" w:lineRule="auto"/>
              <w:jc w:val="center"/>
              <w:rPr>
                <w:rFonts w:cs="Arial"/>
                <w:color w:val="000000"/>
                <w:sz w:val="20"/>
              </w:rPr>
            </w:pPr>
            <w:r w:rsidRPr="00CF49A0">
              <w:rPr>
                <w:rFonts w:cs="Arial"/>
                <w:color w:val="000000"/>
                <w:sz w:val="20"/>
              </w:rPr>
              <w:t>Version</w:t>
            </w:r>
          </w:p>
        </w:tc>
      </w:tr>
    </w:tbl>
    <w:p w:rsidR="00CF49A0" w:rsidRPr="00CF49A0" w:rsidRDefault="00CF49A0"/>
    <w:sectPr w:rsidR="00CF49A0" w:rsidRPr="00CF49A0" w:rsidSect="00CF49A0"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1BD" w:rsidRDefault="00C401BD" w:rsidP="00CF49A0">
      <w:pPr>
        <w:spacing w:before="0" w:after="0"/>
      </w:pPr>
      <w:r>
        <w:separator/>
      </w:r>
    </w:p>
  </w:endnote>
  <w:endnote w:type="continuationSeparator" w:id="0">
    <w:p w:rsidR="00C401BD" w:rsidRDefault="00C401BD" w:rsidP="00CF49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A0" w:rsidRDefault="00CF49A0">
    <w:pPr>
      <w:pStyle w:val="Pieddepage"/>
    </w:pPr>
    <w:r>
      <w:t xml:space="preserve">Galiad Formations – Elaborer des fiches de procédure(s) – 01-02/04/2019 UBO Brest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1BD" w:rsidRDefault="00C401BD" w:rsidP="00CF49A0">
      <w:pPr>
        <w:spacing w:before="0" w:after="0"/>
      </w:pPr>
      <w:r>
        <w:separator/>
      </w:r>
    </w:p>
  </w:footnote>
  <w:footnote w:type="continuationSeparator" w:id="0">
    <w:p w:rsidR="00C401BD" w:rsidRDefault="00C401BD" w:rsidP="00CF49A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A0"/>
    <w:rsid w:val="000805E6"/>
    <w:rsid w:val="000809DC"/>
    <w:rsid w:val="001A3D0E"/>
    <w:rsid w:val="0020497A"/>
    <w:rsid w:val="002A2006"/>
    <w:rsid w:val="002B3E6C"/>
    <w:rsid w:val="003249F8"/>
    <w:rsid w:val="00365150"/>
    <w:rsid w:val="003D016B"/>
    <w:rsid w:val="003E390B"/>
    <w:rsid w:val="00403741"/>
    <w:rsid w:val="004D6813"/>
    <w:rsid w:val="00595475"/>
    <w:rsid w:val="005A4327"/>
    <w:rsid w:val="005D41CF"/>
    <w:rsid w:val="006034ED"/>
    <w:rsid w:val="006223CB"/>
    <w:rsid w:val="006C3932"/>
    <w:rsid w:val="006D092D"/>
    <w:rsid w:val="007243BA"/>
    <w:rsid w:val="00765209"/>
    <w:rsid w:val="007E2960"/>
    <w:rsid w:val="008C764A"/>
    <w:rsid w:val="008D5B53"/>
    <w:rsid w:val="00924C70"/>
    <w:rsid w:val="00982DE1"/>
    <w:rsid w:val="00A0652D"/>
    <w:rsid w:val="00A662F9"/>
    <w:rsid w:val="00AA5E10"/>
    <w:rsid w:val="00AF149C"/>
    <w:rsid w:val="00B72D16"/>
    <w:rsid w:val="00C401BD"/>
    <w:rsid w:val="00C96146"/>
    <w:rsid w:val="00CB76D9"/>
    <w:rsid w:val="00CF49A0"/>
    <w:rsid w:val="00D17406"/>
    <w:rsid w:val="00DC2873"/>
    <w:rsid w:val="00E60C6C"/>
    <w:rsid w:val="00EA02A3"/>
    <w:rsid w:val="00F9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DD63A-6A3D-4DDA-98CB-C7CA1CF9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A0"/>
    <w:pPr>
      <w:spacing w:before="120" w:after="120" w:line="240" w:lineRule="auto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CF49A0"/>
    <w:pPr>
      <w:keepNext/>
      <w:tabs>
        <w:tab w:val="left" w:pos="1134"/>
        <w:tab w:val="left" w:pos="1380"/>
      </w:tabs>
      <w:spacing w:after="480"/>
      <w:ind w:left="709"/>
      <w:outlineLvl w:val="0"/>
    </w:pPr>
    <w:rPr>
      <w:rFonts w:cs="Arial"/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F49A0"/>
    <w:rPr>
      <w:rFonts w:ascii="Arial" w:eastAsia="Times New Roman" w:hAnsi="Arial" w:cs="Arial"/>
      <w:b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F49A0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CF49A0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F49A0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F49A0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E60C6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24C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enseignementsup-recherche.gouv.fr/pages/referens/" TargetMode="External"/><Relationship Id="rId13" Type="http://schemas.openxmlformats.org/officeDocument/2006/relationships/hyperlink" Target="https://www.univ-brest.fr/drh/menu/BIATSS/Contractuels/BIATSS/Renouvellement-du-contr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v-brest.fr/drh/menu/BIATSS/Contractuels/BIATSS/Renouvellement-du-contrat" TargetMode="External"/><Relationship Id="rId12" Type="http://schemas.openxmlformats.org/officeDocument/2006/relationships/hyperlink" Target="file:///P:\RESSOURCES%20HUMAINES\Proc&#233;dures%20de%20recrutement%20UBO\tableau%20de%20%20apr&#232;s%20pr&#233;s&#233;lection%20pour%20convocation.xls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univ-brest.fr/drh/menu/BIATSS/Contractuels/BIATSS/Charte-des-contractuels-en-CD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P:\RESSOURCES%20HUMAINES\Proc&#233;dures%20de%20recrutement%20UBO\tableau%20des%20candidatures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v-brest.fr/drh/menu/BIATSS/Contractuels/BIATSS/Renouvellement-du-contra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7C1D0-2CB1-4D5E-8C7C-107F5906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1366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RAJALU-ARNAUD RAJALU-ARNAUD</dc:creator>
  <cp:lastModifiedBy>jkermarr</cp:lastModifiedBy>
  <cp:revision>2</cp:revision>
  <dcterms:created xsi:type="dcterms:W3CDTF">2019-05-27T08:20:00Z</dcterms:created>
  <dcterms:modified xsi:type="dcterms:W3CDTF">2019-05-27T08:20:00Z</dcterms:modified>
</cp:coreProperties>
</file>